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60B" w:rsidRPr="001F3AF0" w:rsidRDefault="0035560B" w:rsidP="00B66DE9">
      <w:pPr>
        <w:pStyle w:val="Heading1"/>
      </w:pPr>
      <w:r w:rsidRPr="001F3AF0">
        <w:t>BIODIVERSITY</w:t>
      </w:r>
    </w:p>
    <w:p w:rsidR="0035560B" w:rsidRPr="003F3BA6" w:rsidRDefault="0035560B" w:rsidP="0035560B">
      <w:pPr>
        <w:pStyle w:val="Pa11"/>
        <w:spacing w:after="40"/>
        <w:rPr>
          <w:rFonts w:asciiTheme="minorHAnsi" w:hAnsiTheme="minorHAnsi" w:cs="MiloOT"/>
          <w:color w:val="000000"/>
          <w:sz w:val="22"/>
          <w:szCs w:val="22"/>
        </w:rPr>
      </w:pPr>
      <w:r w:rsidRPr="003F3BA6">
        <w:rPr>
          <w:rFonts w:asciiTheme="minorHAnsi" w:hAnsiTheme="minorHAnsi"/>
          <w:color w:val="222222"/>
          <w:sz w:val="22"/>
          <w:szCs w:val="22"/>
        </w:rPr>
        <w:t>Biodiversity is</w:t>
      </w:r>
      <w:r w:rsidR="00676F0D">
        <w:rPr>
          <w:rFonts w:asciiTheme="minorHAnsi" w:hAnsiTheme="minorHAnsi"/>
          <w:color w:val="222222"/>
          <w:sz w:val="22"/>
          <w:szCs w:val="22"/>
        </w:rPr>
        <w:t xml:space="preserve"> a measure of</w:t>
      </w:r>
      <w:r w:rsidRPr="003F3BA6">
        <w:rPr>
          <w:rFonts w:asciiTheme="minorHAnsi" w:hAnsiTheme="minorHAnsi"/>
          <w:color w:val="222222"/>
          <w:sz w:val="22"/>
          <w:szCs w:val="22"/>
        </w:rPr>
        <w:t xml:space="preserve"> the variety within and between all species of plants, animals and micro-organisms and the ecosystems within which they live and interact.</w:t>
      </w:r>
      <w:r w:rsidRPr="003F3BA6">
        <w:rPr>
          <w:rFonts w:asciiTheme="minorHAnsi" w:hAnsiTheme="minorHAnsi" w:cs="MiloOT"/>
          <w:color w:val="000000"/>
          <w:sz w:val="22"/>
          <w:szCs w:val="22"/>
        </w:rPr>
        <w:t xml:space="preserve"> Biodiversity enables ecosystems to function and plays a pivotal role in processes that support the provision of direct benefits to humans. For example:</w:t>
      </w:r>
      <w:r w:rsidRPr="003F3BA6">
        <w:rPr>
          <w:rStyle w:val="A11"/>
          <w:rFonts w:asciiTheme="minorHAnsi" w:hAnsiTheme="minorHAnsi"/>
          <w:sz w:val="22"/>
          <w:szCs w:val="22"/>
        </w:rPr>
        <w:t xml:space="preserve"> </w:t>
      </w:r>
    </w:p>
    <w:p w:rsidR="00431584" w:rsidRDefault="0035560B" w:rsidP="003338A1">
      <w:pPr>
        <w:pStyle w:val="bulletlist"/>
        <w:numPr>
          <w:ilvl w:val="0"/>
          <w:numId w:val="11"/>
        </w:numPr>
      </w:pPr>
      <w:r w:rsidRPr="003F3BA6">
        <w:t xml:space="preserve">climate regulation keeps temperature at ranges suitable for humans and provides rainfall for </w:t>
      </w:r>
      <w:r w:rsidR="00676F0D">
        <w:t>the ACT’s</w:t>
      </w:r>
      <w:r w:rsidR="00565137">
        <w:t xml:space="preserve"> </w:t>
      </w:r>
      <w:r w:rsidRPr="003F3BA6">
        <w:t>water supply</w:t>
      </w:r>
    </w:p>
    <w:p w:rsidR="0035560B" w:rsidRPr="003F3BA6" w:rsidRDefault="0035560B" w:rsidP="001F3AF0">
      <w:pPr>
        <w:pStyle w:val="bulletlist"/>
      </w:pPr>
      <w:r w:rsidRPr="003F3BA6">
        <w:t xml:space="preserve">nutrient cycling supports plant growth and food production </w:t>
      </w:r>
    </w:p>
    <w:p w:rsidR="0035560B" w:rsidRDefault="0035560B" w:rsidP="00E41930">
      <w:pPr>
        <w:pStyle w:val="bulletlist"/>
      </w:pPr>
      <w:r w:rsidRPr="003F3BA6">
        <w:t>carbon sequestration and breakdown of chemicals in soils take care of many by-products of human societies</w:t>
      </w:r>
      <w:r w:rsidR="003338A1">
        <w:t>.</w:t>
      </w:r>
      <w:r w:rsidRPr="003F3BA6">
        <w:t xml:space="preserve"> </w:t>
      </w:r>
    </w:p>
    <w:p w:rsidR="0035560B" w:rsidRPr="003F3BA6" w:rsidRDefault="0035560B" w:rsidP="001F3AF0">
      <w:pPr>
        <w:pStyle w:val="Heading2"/>
      </w:pPr>
      <w:r w:rsidRPr="003F3BA6">
        <w:t>Measuring biodiversity</w:t>
      </w:r>
    </w:p>
    <w:p w:rsidR="0035560B" w:rsidRPr="00510F0C" w:rsidRDefault="002120D2" w:rsidP="00D56E73">
      <w:r w:rsidRPr="002120D2">
        <w:rPr>
          <w:noProof/>
          <w:lang w:eastAsia="zh-TW"/>
        </w:rPr>
        <w:pict>
          <v:shapetype id="_x0000_t202" coordsize="21600,21600" o:spt="202" path="m,l,21600r21600,l21600,xe">
            <v:stroke joinstyle="miter"/>
            <v:path gradientshapeok="t" o:connecttype="rect"/>
          </v:shapetype>
          <v:shape id="_x0000_s1034" type="#_x0000_t202" style="position:absolute;margin-left:291.05pt;margin-top:45.5pt;width:181.25pt;height:236.25pt;z-index:-251658240;mso-width-relative:margin;mso-height-relative:margin" wrapcoords="-66 0 -66 21536 21600 21536 21600 0 -66 0" stroked="f">
            <v:textbox style="mso-next-textbox:#_x0000_s1034">
              <w:txbxContent>
                <w:p w:rsidR="00666E99" w:rsidRDefault="0073636B" w:rsidP="001F3AF0">
                  <w:pPr>
                    <w:rPr>
                      <w:lang w:val="en-AU"/>
                    </w:rPr>
                  </w:pPr>
                  <w:r>
                    <w:rPr>
                      <w:noProof/>
                      <w:lang w:val="en-AU" w:eastAsia="en-AU" w:bidi="ar-SA"/>
                    </w:rPr>
                    <w:drawing>
                      <wp:inline distT="0" distB="0" distL="0" distR="0">
                        <wp:extent cx="2464044" cy="1847850"/>
                        <wp:effectExtent l="19050" t="0" r="0" b="0"/>
                        <wp:docPr id="4" name="Picture 3" descr="Berried alpine cray (A117089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rried alpine cray (A11708932).jpg"/>
                                <pic:cNvPicPr/>
                              </pic:nvPicPr>
                              <pic:blipFill>
                                <a:blip r:embed="rId7" cstate="email"/>
                                <a:stretch>
                                  <a:fillRect/>
                                </a:stretch>
                              </pic:blipFill>
                              <pic:spPr>
                                <a:xfrm>
                                  <a:off x="0" y="0"/>
                                  <a:ext cx="2468499" cy="1851191"/>
                                </a:xfrm>
                                <a:prstGeom prst="rect">
                                  <a:avLst/>
                                </a:prstGeom>
                              </pic:spPr>
                            </pic:pic>
                          </a:graphicData>
                        </a:graphic>
                      </wp:inline>
                    </w:drawing>
                  </w:r>
                </w:p>
                <w:p w:rsidR="0035560B" w:rsidRPr="00B86684" w:rsidRDefault="007C369D" w:rsidP="001F3AF0">
                  <w:pPr>
                    <w:rPr>
                      <w:sz w:val="20"/>
                    </w:rPr>
                  </w:pPr>
                  <w:proofErr w:type="gramStart"/>
                  <w:r w:rsidRPr="00666E99">
                    <w:rPr>
                      <w:b/>
                      <w:sz w:val="18"/>
                      <w:lang w:val="en-AU"/>
                    </w:rPr>
                    <w:t xml:space="preserve">Berried </w:t>
                  </w:r>
                  <w:proofErr w:type="spellStart"/>
                  <w:r w:rsidRPr="00666E99">
                    <w:rPr>
                      <w:b/>
                      <w:sz w:val="18"/>
                      <w:lang w:val="en-AU"/>
                    </w:rPr>
                    <w:t>Euastacus</w:t>
                  </w:r>
                  <w:proofErr w:type="spellEnd"/>
                  <w:r w:rsidRPr="00666E99">
                    <w:rPr>
                      <w:b/>
                      <w:sz w:val="18"/>
                      <w:lang w:val="en-AU"/>
                    </w:rPr>
                    <w:t xml:space="preserve"> </w:t>
                  </w:r>
                  <w:proofErr w:type="spellStart"/>
                  <w:r w:rsidRPr="00666E99">
                    <w:rPr>
                      <w:b/>
                      <w:sz w:val="18"/>
                      <w:lang w:val="en-AU"/>
                    </w:rPr>
                    <w:t>rieki</w:t>
                  </w:r>
                  <w:proofErr w:type="spellEnd"/>
                  <w:r w:rsidRPr="00666E99">
                    <w:rPr>
                      <w:b/>
                      <w:sz w:val="18"/>
                      <w:lang w:val="en-AU"/>
                    </w:rPr>
                    <w:t xml:space="preserve"> located in July 2014 in a subalpine bog in </w:t>
                  </w:r>
                  <w:proofErr w:type="spellStart"/>
                  <w:r w:rsidRPr="00666E99">
                    <w:rPr>
                      <w:b/>
                      <w:sz w:val="18"/>
                      <w:lang w:val="en-AU"/>
                    </w:rPr>
                    <w:t>Namadgi</w:t>
                  </w:r>
                  <w:proofErr w:type="spellEnd"/>
                  <w:r w:rsidRPr="00666E99">
                    <w:rPr>
                      <w:b/>
                      <w:sz w:val="18"/>
                      <w:lang w:val="en-AU"/>
                    </w:rPr>
                    <w:t xml:space="preserve"> National Park.</w:t>
                  </w:r>
                  <w:proofErr w:type="gramEnd"/>
                  <w:r w:rsidRPr="00666E99">
                    <w:rPr>
                      <w:b/>
                      <w:sz w:val="18"/>
                      <w:lang w:val="en-AU"/>
                    </w:rPr>
                    <w:t xml:space="preserve"> This is the </w:t>
                  </w:r>
                  <w:r w:rsidR="00565137" w:rsidRPr="00666E99">
                    <w:rPr>
                      <w:b/>
                      <w:sz w:val="18"/>
                      <w:lang w:val="en-AU"/>
                    </w:rPr>
                    <w:t xml:space="preserve">first </w:t>
                  </w:r>
                  <w:r w:rsidRPr="00666E99">
                    <w:rPr>
                      <w:b/>
                      <w:sz w:val="18"/>
                      <w:lang w:val="en-AU"/>
                    </w:rPr>
                    <w:t xml:space="preserve">female with eggs ever to be recorded – a tremendous leap towards filling the huge knowledge gaps on this </w:t>
                  </w:r>
                  <w:r w:rsidR="00B96D2C" w:rsidRPr="00666E99">
                    <w:rPr>
                      <w:b/>
                      <w:sz w:val="18"/>
                      <w:lang w:val="en-AU"/>
                    </w:rPr>
                    <w:t>species. Photo</w:t>
                  </w:r>
                  <w:r w:rsidRPr="00666E99">
                    <w:rPr>
                      <w:b/>
                      <w:sz w:val="18"/>
                      <w:lang w:val="en-AU"/>
                    </w:rPr>
                    <w:t>: ACT Government</w:t>
                  </w:r>
                </w:p>
              </w:txbxContent>
            </v:textbox>
            <w10:wrap type="square"/>
          </v:shape>
        </w:pict>
      </w:r>
      <w:r w:rsidR="0035560B" w:rsidRPr="003F3BA6">
        <w:t>Measuring biodiversity is extremely challenging. This is because only a small proportion of total species are known, let alone counted, and because biodiversity c</w:t>
      </w:r>
      <w:r w:rsidR="00A45255">
        <w:t>an be quantified at many levels</w:t>
      </w:r>
      <w:r w:rsidR="0035560B" w:rsidRPr="003F3BA6">
        <w:t xml:space="preserve"> from the molecular to the ecosystem. </w:t>
      </w:r>
      <w:r w:rsidR="00E41930">
        <w:t>T</w:t>
      </w:r>
      <w:r w:rsidR="0035560B" w:rsidRPr="003F3BA6">
        <w:t>here are</w:t>
      </w:r>
      <w:r w:rsidR="00E41930">
        <w:t xml:space="preserve"> several</w:t>
      </w:r>
      <w:r w:rsidR="0035560B" w:rsidRPr="003F3BA6">
        <w:t xml:space="preserve"> methods to measure components of biodiversity that serve as indicators of how it might be changing. The </w:t>
      </w:r>
      <w:r w:rsidR="004D4825" w:rsidRPr="004D4825">
        <w:rPr>
          <w:i/>
        </w:rPr>
        <w:t xml:space="preserve">ACT State of the Environment Report </w:t>
      </w:r>
      <w:r w:rsidR="00411F73">
        <w:t>(</w:t>
      </w:r>
      <w:r w:rsidR="001F3AF0">
        <w:t>SoER</w:t>
      </w:r>
      <w:r w:rsidR="00411F73">
        <w:t>)</w:t>
      </w:r>
      <w:r w:rsidR="001F3AF0">
        <w:t xml:space="preserve"> 2015 </w:t>
      </w:r>
      <w:r w:rsidR="0035560B">
        <w:t>uses</w:t>
      </w:r>
      <w:r w:rsidR="0035560B" w:rsidRPr="003F3BA6">
        <w:t xml:space="preserve"> the following indicators: </w:t>
      </w:r>
    </w:p>
    <w:p w:rsidR="0035560B" w:rsidRPr="003F3BA6" w:rsidRDefault="0035560B" w:rsidP="00F041EF">
      <w:pPr>
        <w:pStyle w:val="Heading3"/>
      </w:pPr>
      <w:r w:rsidRPr="003F3BA6">
        <w:t xml:space="preserve">State and </w:t>
      </w:r>
      <w:r w:rsidR="006D002B">
        <w:t>t</w:t>
      </w:r>
      <w:r w:rsidRPr="003F3BA6">
        <w:t xml:space="preserve">rends </w:t>
      </w:r>
    </w:p>
    <w:p w:rsidR="0035560B" w:rsidRPr="003F3BA6" w:rsidRDefault="00341A5D" w:rsidP="001F3AF0">
      <w:pPr>
        <w:pStyle w:val="bulletlist"/>
      </w:pPr>
      <w:r w:rsidRPr="003F3BA6">
        <w:t xml:space="preserve">Extent and abundance of threatened flora and fauna species </w:t>
      </w:r>
    </w:p>
    <w:p w:rsidR="0035560B" w:rsidRPr="003F3BA6" w:rsidRDefault="00341A5D" w:rsidP="001F3AF0">
      <w:pPr>
        <w:pStyle w:val="bulletlist"/>
      </w:pPr>
      <w:r w:rsidRPr="003F3BA6">
        <w:t>Extent and condition of threatened ecological com</w:t>
      </w:r>
      <w:r w:rsidR="0035560B" w:rsidRPr="003F3BA6">
        <w:t xml:space="preserve">munities </w:t>
      </w:r>
    </w:p>
    <w:p w:rsidR="0035560B" w:rsidRPr="003F3BA6" w:rsidRDefault="00341A5D" w:rsidP="001F3AF0">
      <w:pPr>
        <w:pStyle w:val="bulletlist"/>
      </w:pPr>
      <w:r w:rsidRPr="003F3BA6">
        <w:t xml:space="preserve">Connectivity of threatened terrestrial native vegetation </w:t>
      </w:r>
    </w:p>
    <w:p w:rsidR="0035560B" w:rsidRPr="003F3BA6" w:rsidRDefault="00341A5D" w:rsidP="001F3AF0">
      <w:pPr>
        <w:pStyle w:val="bulletlist"/>
      </w:pPr>
      <w:r w:rsidRPr="003F3BA6">
        <w:t xml:space="preserve">Extent and health of protected areas </w:t>
      </w:r>
    </w:p>
    <w:p w:rsidR="0035560B" w:rsidRPr="003F3BA6" w:rsidRDefault="00676F0D" w:rsidP="001F3AF0">
      <w:pPr>
        <w:pStyle w:val="bulletlist"/>
      </w:pPr>
      <w:r>
        <w:t>Extent and condition of r</w:t>
      </w:r>
      <w:r w:rsidR="00341A5D" w:rsidRPr="003F3BA6">
        <w:t xml:space="preserve">are and insufficiently known species and ecological communities </w:t>
      </w:r>
    </w:p>
    <w:p w:rsidR="0035560B" w:rsidRPr="003F3BA6" w:rsidRDefault="0035560B" w:rsidP="00F041EF">
      <w:pPr>
        <w:pStyle w:val="Heading3"/>
      </w:pPr>
      <w:r w:rsidRPr="003F3BA6">
        <w:t xml:space="preserve">Pressures </w:t>
      </w:r>
    </w:p>
    <w:p w:rsidR="0035560B" w:rsidRPr="003F3BA6" w:rsidRDefault="00341A5D" w:rsidP="001F3AF0">
      <w:pPr>
        <w:pStyle w:val="bulletlist"/>
      </w:pPr>
      <w:r w:rsidRPr="003F3BA6">
        <w:t xml:space="preserve">Extent and abundance of pest species </w:t>
      </w:r>
    </w:p>
    <w:p w:rsidR="0035560B" w:rsidRPr="003F3BA6" w:rsidRDefault="00341A5D" w:rsidP="001F3AF0">
      <w:pPr>
        <w:pStyle w:val="bulletlist"/>
      </w:pPr>
      <w:r w:rsidRPr="003F3BA6">
        <w:t xml:space="preserve">Altered fire regimes </w:t>
      </w:r>
    </w:p>
    <w:p w:rsidR="005D5B0E" w:rsidRPr="005D5B0E" w:rsidRDefault="00341A5D" w:rsidP="005D5B0E">
      <w:pPr>
        <w:pStyle w:val="bulletlist"/>
        <w:rPr>
          <w:sz w:val="20"/>
          <w:szCs w:val="20"/>
        </w:rPr>
      </w:pPr>
      <w:r w:rsidRPr="003F3BA6">
        <w:t>Direct and in</w:t>
      </w:r>
      <w:r w:rsidR="0035560B" w:rsidRPr="003F3BA6">
        <w:t>direct environmental offsets</w:t>
      </w:r>
    </w:p>
    <w:p w:rsidR="0035560B" w:rsidRDefault="0035560B" w:rsidP="001F3AF0">
      <w:pPr>
        <w:pStyle w:val="Heading2"/>
      </w:pPr>
      <w:r>
        <w:t>MAIN FINDINGS</w:t>
      </w:r>
    </w:p>
    <w:p w:rsidR="0035560B" w:rsidRDefault="0035560B" w:rsidP="001F3AF0">
      <w:pPr>
        <w:pStyle w:val="Heading3"/>
      </w:pPr>
      <w:r>
        <w:t xml:space="preserve">State and trends </w:t>
      </w:r>
    </w:p>
    <w:p w:rsidR="0035560B" w:rsidRPr="001F3AF0" w:rsidRDefault="0035560B" w:rsidP="001F3AF0">
      <w:r w:rsidRPr="001F3AF0">
        <w:t xml:space="preserve">A significant proportion of the ACT environment – 55.22% of the Territory’s total 235 813 hectares is contained in areas permanently designated as either nature reserve or national park. In terms of the National Reserve System, which contains Australia’s network of areas protected for conservation, the ACT has the most extensive system of protected areas of any jurisdiction. </w:t>
      </w:r>
    </w:p>
    <w:p w:rsidR="0035560B" w:rsidRDefault="00B55FCA" w:rsidP="001F3AF0">
      <w:r>
        <w:rPr>
          <w:lang w:val="en-AU"/>
        </w:rPr>
        <w:t xml:space="preserve">Notwithstanding </w:t>
      </w:r>
      <w:r w:rsidR="007C1A59">
        <w:rPr>
          <w:lang w:val="en-AU"/>
        </w:rPr>
        <w:t>the</w:t>
      </w:r>
      <w:r>
        <w:rPr>
          <w:lang w:val="en-AU"/>
        </w:rPr>
        <w:t xml:space="preserve"> existence of these</w:t>
      </w:r>
      <w:r w:rsidR="007C1A59">
        <w:rPr>
          <w:lang w:val="en-AU"/>
        </w:rPr>
        <w:t xml:space="preserve"> </w:t>
      </w:r>
      <w:r w:rsidR="0035560B" w:rsidRPr="00510F0C">
        <w:rPr>
          <w:lang w:val="en-AU"/>
        </w:rPr>
        <w:t>protected areas</w:t>
      </w:r>
      <w:r>
        <w:rPr>
          <w:lang w:val="en-AU"/>
        </w:rPr>
        <w:t xml:space="preserve"> and</w:t>
      </w:r>
      <w:r w:rsidR="0035560B" w:rsidRPr="00510F0C">
        <w:rPr>
          <w:lang w:val="en-AU"/>
        </w:rPr>
        <w:t xml:space="preserve"> </w:t>
      </w:r>
      <w:r w:rsidR="007C1A59">
        <w:rPr>
          <w:lang w:val="en-AU"/>
        </w:rPr>
        <w:t>despite</w:t>
      </w:r>
      <w:r w:rsidR="007C1A59" w:rsidRPr="00510F0C">
        <w:rPr>
          <w:lang w:val="en-AU"/>
        </w:rPr>
        <w:t xml:space="preserve"> progress </w:t>
      </w:r>
      <w:r w:rsidR="007C1A59">
        <w:rPr>
          <w:lang w:val="en-AU"/>
        </w:rPr>
        <w:t>in conserv</w:t>
      </w:r>
      <w:r w:rsidR="007C1A59" w:rsidRPr="00510F0C">
        <w:rPr>
          <w:lang w:val="en-AU"/>
        </w:rPr>
        <w:t>i</w:t>
      </w:r>
      <w:r w:rsidR="007C1A59">
        <w:rPr>
          <w:lang w:val="en-AU"/>
        </w:rPr>
        <w:t>ng</w:t>
      </w:r>
      <w:r w:rsidR="007C1A59" w:rsidRPr="00510F0C">
        <w:rPr>
          <w:lang w:val="en-AU"/>
        </w:rPr>
        <w:t xml:space="preserve"> </w:t>
      </w:r>
      <w:r w:rsidR="007C1A59">
        <w:rPr>
          <w:lang w:val="en-AU"/>
        </w:rPr>
        <w:t>natural resources like land, soil and water</w:t>
      </w:r>
      <w:r w:rsidR="007C1A59" w:rsidRPr="00510F0C">
        <w:rPr>
          <w:lang w:val="en-AU"/>
        </w:rPr>
        <w:t xml:space="preserve">, </w:t>
      </w:r>
      <w:r w:rsidR="0035560B" w:rsidRPr="00510F0C">
        <w:rPr>
          <w:lang w:val="en-AU"/>
        </w:rPr>
        <w:t>progress in conservation of biodiversity habitats and species</w:t>
      </w:r>
      <w:r w:rsidR="00B04E29">
        <w:rPr>
          <w:lang w:val="en-AU"/>
        </w:rPr>
        <w:t xml:space="preserve"> </w:t>
      </w:r>
      <w:r w:rsidR="0035560B" w:rsidRPr="00510F0C">
        <w:rPr>
          <w:lang w:val="en-AU"/>
        </w:rPr>
        <w:lastRenderedPageBreak/>
        <w:t>remains a challenge. In addition, pressures leading to habitat loss and modification threaten the ACT’s biodiversity.</w:t>
      </w:r>
      <w:r w:rsidR="0035560B">
        <w:t xml:space="preserve"> </w:t>
      </w:r>
    </w:p>
    <w:p w:rsidR="00666E99" w:rsidRDefault="002120D2" w:rsidP="00666E99">
      <w:r>
        <w:rPr>
          <w:noProof/>
          <w:lang w:val="en-AU" w:eastAsia="en-AU" w:bidi="ar-SA"/>
        </w:rPr>
        <w:pict>
          <v:shape id="_x0000_s1040" type="#_x0000_t202" style="position:absolute;margin-left:279.75pt;margin-top:62.2pt;width:182.25pt;height:229.75pt;z-index:251666432" stroked="f">
            <v:textbox>
              <w:txbxContent>
                <w:p w:rsidR="00A45255" w:rsidRDefault="00A45255">
                  <w:r>
                    <w:rPr>
                      <w:noProof/>
                      <w:lang w:val="en-AU" w:eastAsia="en-AU" w:bidi="ar-SA"/>
                    </w:rPr>
                    <w:drawing>
                      <wp:inline distT="0" distB="0" distL="0" distR="0">
                        <wp:extent cx="2714625" cy="2266950"/>
                        <wp:effectExtent l="19050" t="0" r="9525" b="0"/>
                        <wp:docPr id="6" name="Picture 5" descr="Perunga_Gungaderra_ECook (4)_crop (A117089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unga_Gungaderra_ECook (4)_crop (A11708930).jpg"/>
                                <pic:cNvPicPr/>
                              </pic:nvPicPr>
                              <pic:blipFill>
                                <a:blip r:embed="rId8" cstate="email"/>
                                <a:stretch>
                                  <a:fillRect/>
                                </a:stretch>
                              </pic:blipFill>
                              <pic:spPr>
                                <a:xfrm>
                                  <a:off x="0" y="0"/>
                                  <a:ext cx="2719138" cy="2270719"/>
                                </a:xfrm>
                                <a:prstGeom prst="rect">
                                  <a:avLst/>
                                </a:prstGeom>
                              </pic:spPr>
                            </pic:pic>
                          </a:graphicData>
                        </a:graphic>
                      </wp:inline>
                    </w:drawing>
                  </w:r>
                </w:p>
                <w:p w:rsidR="00DA67FB" w:rsidRPr="00571272" w:rsidRDefault="00DA67FB" w:rsidP="00DA67FB">
                  <w:pPr>
                    <w:pStyle w:val="Caption"/>
                    <w:rPr>
                      <w:noProof/>
                    </w:rPr>
                  </w:pPr>
                  <w:r>
                    <w:t xml:space="preserve">Relatively little is known about the habitat of distribution of the </w:t>
                  </w:r>
                  <w:proofErr w:type="spellStart"/>
                  <w:r>
                    <w:t>Perunga</w:t>
                  </w:r>
                  <w:proofErr w:type="spellEnd"/>
                  <w:r>
                    <w:t xml:space="preserve"> Grasshopper. Photo: Emma Cook, ACT Government</w:t>
                  </w:r>
                </w:p>
                <w:p w:rsidR="00A45255" w:rsidRDefault="00A45255"/>
              </w:txbxContent>
            </v:textbox>
            <w10:wrap type="square"/>
          </v:shape>
        </w:pict>
      </w:r>
      <w:r w:rsidRPr="002120D2">
        <w:rPr>
          <w:noProof/>
        </w:rPr>
        <w:pict>
          <v:shape id="_x0000_s1039" type="#_x0000_t202" style="position:absolute;margin-left:285.75pt;margin-top:103.55pt;width:164.25pt;height:25.6pt;z-index:251664384" stroked="f">
            <v:textbox style="mso-next-textbox:#_x0000_s1039" inset="0,0,0,0">
              <w:txbxContent>
                <w:p w:rsidR="00666E99" w:rsidRPr="00A45255" w:rsidRDefault="00666E99" w:rsidP="00A45255"/>
              </w:txbxContent>
            </v:textbox>
            <w10:wrap type="square"/>
          </v:shape>
        </w:pict>
      </w:r>
      <w:r w:rsidR="0035560B">
        <w:t xml:space="preserve">The extent and condition of threatened flora and fauna species and ecological communities was assessed by the </w:t>
      </w:r>
      <w:r w:rsidR="00E41930">
        <w:t xml:space="preserve">State of the Environment Report </w:t>
      </w:r>
      <w:r w:rsidR="0035560B">
        <w:t xml:space="preserve">as poor with mixed foreseeable prospects of these trends improving.    </w:t>
      </w:r>
      <w:r w:rsidR="0035560B" w:rsidRPr="00D40D20">
        <w:t xml:space="preserve">There are currently 16 species listed as vulnerable and 18 listed as endangered under the ACT Nature Conservation Act 2014. A further seven species are listed by the Scientific Committee as rare and six as insufficiently known; these are species for which the Committee has a watching brief. </w:t>
      </w:r>
    </w:p>
    <w:p w:rsidR="0035560B" w:rsidRDefault="009677E9" w:rsidP="001F3AF0">
      <w:r>
        <w:t>N</w:t>
      </w:r>
      <w:r w:rsidR="0035560B" w:rsidRPr="00D40D20">
        <w:t xml:space="preserve">otable trends </w:t>
      </w:r>
      <w:r w:rsidRPr="009677E9">
        <w:t>for</w:t>
      </w:r>
      <w:r w:rsidR="005D5B0E" w:rsidRPr="005D5B0E">
        <w:rPr>
          <w:b/>
        </w:rPr>
        <w:t xml:space="preserve"> vulnerable species</w:t>
      </w:r>
      <w:r w:rsidRPr="00D40D20">
        <w:t xml:space="preserve"> </w:t>
      </w:r>
      <w:r w:rsidR="0035560B" w:rsidRPr="00D40D20">
        <w:t xml:space="preserve">during the reporting period (2011–2015) include a decline in Brown </w:t>
      </w:r>
      <w:proofErr w:type="spellStart"/>
      <w:r w:rsidR="0035560B" w:rsidRPr="00D40D20">
        <w:t>Treecreeper</w:t>
      </w:r>
      <w:proofErr w:type="spellEnd"/>
      <w:r w:rsidR="0035560B" w:rsidRPr="00D40D20">
        <w:t xml:space="preserve">, Glossy Black Cockatoo and Scarlet Robin recordings and an increase in Hooded Robin, Superb Parrot and White-Winged </w:t>
      </w:r>
      <w:proofErr w:type="spellStart"/>
      <w:r w:rsidR="0035560B" w:rsidRPr="00D40D20">
        <w:t>Triller</w:t>
      </w:r>
      <w:proofErr w:type="spellEnd"/>
      <w:r w:rsidR="0035560B" w:rsidRPr="00D40D20">
        <w:t xml:space="preserve"> recordings. Surveys of Pink-Tailed Worm Lizard habitat have shown </w:t>
      </w:r>
      <w:r w:rsidR="00710D93">
        <w:t>stable</w:t>
      </w:r>
      <w:r w:rsidR="00710D93" w:rsidRPr="00D40D20">
        <w:t xml:space="preserve"> </w:t>
      </w:r>
      <w:r w:rsidR="0035560B" w:rsidRPr="00D40D20">
        <w:t>populations in Mount Taylor Nature Reserve, Belconnen–</w:t>
      </w:r>
      <w:proofErr w:type="spellStart"/>
      <w:r w:rsidR="0035560B" w:rsidRPr="00D40D20">
        <w:t>Ginninderra</w:t>
      </w:r>
      <w:proofErr w:type="spellEnd"/>
      <w:r w:rsidR="0035560B" w:rsidRPr="00D40D20">
        <w:t xml:space="preserve"> Creek, </w:t>
      </w:r>
      <w:proofErr w:type="spellStart"/>
      <w:r w:rsidR="0035560B" w:rsidRPr="00D40D20">
        <w:t>Pialligo</w:t>
      </w:r>
      <w:proofErr w:type="spellEnd"/>
      <w:r w:rsidR="0035560B" w:rsidRPr="00D40D20">
        <w:t xml:space="preserve"> and the Molonglo River Corridor. Surveys of Striped Legless Lizard habitat in </w:t>
      </w:r>
      <w:proofErr w:type="spellStart"/>
      <w:r w:rsidR="0035560B" w:rsidRPr="00D40D20">
        <w:t>Crace</w:t>
      </w:r>
      <w:proofErr w:type="spellEnd"/>
      <w:r w:rsidR="0035560B" w:rsidRPr="00D40D20">
        <w:t xml:space="preserve">, </w:t>
      </w:r>
      <w:proofErr w:type="spellStart"/>
      <w:r w:rsidR="0035560B" w:rsidRPr="00D40D20">
        <w:t>Mulangarri</w:t>
      </w:r>
      <w:proofErr w:type="spellEnd"/>
      <w:r w:rsidR="0035560B" w:rsidRPr="00D40D20">
        <w:t xml:space="preserve"> and </w:t>
      </w:r>
      <w:proofErr w:type="spellStart"/>
      <w:r w:rsidR="0035560B" w:rsidRPr="00D40D20">
        <w:t>Gungaderra</w:t>
      </w:r>
      <w:proofErr w:type="spellEnd"/>
      <w:r w:rsidR="0035560B" w:rsidRPr="00D40D20">
        <w:t xml:space="preserve"> Grassland nature reserves and adjoining open spaces also identified </w:t>
      </w:r>
      <w:r w:rsidR="00EC51EF">
        <w:t>abundant</w:t>
      </w:r>
      <w:r w:rsidR="00EC51EF" w:rsidRPr="00D40D20">
        <w:t xml:space="preserve"> </w:t>
      </w:r>
      <w:r w:rsidR="0035560B" w:rsidRPr="00D40D20">
        <w:t>populations. For aquatic species, Murray River Crayfish has low population numbers in the Murrumbidgee River and remains at risk, but Two-</w:t>
      </w:r>
      <w:proofErr w:type="spellStart"/>
      <w:r w:rsidR="0035560B" w:rsidRPr="00D40D20">
        <w:t>Spined</w:t>
      </w:r>
      <w:proofErr w:type="spellEnd"/>
      <w:r w:rsidR="0035560B" w:rsidRPr="00D40D20">
        <w:t xml:space="preserve"> Blackfish numbers are improving in the Cotter River Catchment.</w:t>
      </w:r>
    </w:p>
    <w:p w:rsidR="00710D93" w:rsidRDefault="002120D2" w:rsidP="001F3AF0">
      <w:r>
        <w:rPr>
          <w:noProof/>
          <w:lang w:val="en-AU" w:eastAsia="zh-TW" w:bidi="ar-SA"/>
        </w:rPr>
        <w:pict>
          <v:shape id="_x0000_s1041" type="#_x0000_t202" style="position:absolute;margin-left:-8.2pt;margin-top:68.95pt;width:167.95pt;height:317.85pt;z-index:-251648000;mso-width-relative:margin;mso-height-relative:margin" wrapcoords="-90 0 -90 21547 21600 21547 21600 0 -90 0" stroked="f">
            <v:textbox>
              <w:txbxContent>
                <w:p w:rsidR="00A45255" w:rsidRDefault="00A45255">
                  <w:r>
                    <w:rPr>
                      <w:noProof/>
                      <w:lang w:val="en-AU" w:eastAsia="en-AU" w:bidi="ar-SA"/>
                    </w:rPr>
                    <w:drawing>
                      <wp:inline distT="0" distB="0" distL="0" distR="0">
                        <wp:extent cx="1943100" cy="3003241"/>
                        <wp:effectExtent l="19050" t="0" r="0" b="0"/>
                        <wp:docPr id="7" name="Picture 6" descr="Canberra Spider Orchid (A117089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berra Spider Orchid (A11708931).jpg"/>
                                <pic:cNvPicPr/>
                              </pic:nvPicPr>
                              <pic:blipFill>
                                <a:blip r:embed="rId9" cstate="email"/>
                                <a:stretch>
                                  <a:fillRect/>
                                </a:stretch>
                              </pic:blipFill>
                              <pic:spPr>
                                <a:xfrm>
                                  <a:off x="0" y="0"/>
                                  <a:ext cx="1943100" cy="3003241"/>
                                </a:xfrm>
                                <a:prstGeom prst="rect">
                                  <a:avLst/>
                                </a:prstGeom>
                              </pic:spPr>
                            </pic:pic>
                          </a:graphicData>
                        </a:graphic>
                      </wp:inline>
                    </w:drawing>
                  </w:r>
                </w:p>
                <w:p w:rsidR="00A45255" w:rsidRDefault="00A45255" w:rsidP="00A45255">
                  <w:pPr>
                    <w:pStyle w:val="Caption"/>
                  </w:pPr>
                  <w:r w:rsidRPr="00ED7D0C">
                    <w:t>The Canberra Spider Orchid occurs on Mount Ainslie and</w:t>
                  </w:r>
                  <w:r>
                    <w:t xml:space="preserve"> </w:t>
                  </w:r>
                  <w:r w:rsidRPr="00ED7D0C">
                    <w:t xml:space="preserve">Mount </w:t>
                  </w:r>
                  <w:proofErr w:type="spellStart"/>
                  <w:r w:rsidRPr="00ED7D0C">
                    <w:t>Majura</w:t>
                  </w:r>
                  <w:proofErr w:type="spellEnd"/>
                  <w:r w:rsidRPr="00ED7D0C">
                    <w:t xml:space="preserve"> and within the </w:t>
                  </w:r>
                  <w:proofErr w:type="spellStart"/>
                  <w:r w:rsidRPr="00ED7D0C">
                    <w:t>Majura</w:t>
                  </w:r>
                  <w:proofErr w:type="spellEnd"/>
                  <w:r w:rsidRPr="00ED7D0C">
                    <w:t xml:space="preserve"> Valley. </w:t>
                  </w:r>
                  <w:r>
                    <w:t>Photo: Ester Beaton, ACT Government</w:t>
                  </w:r>
                </w:p>
              </w:txbxContent>
            </v:textbox>
            <w10:wrap type="tight"/>
          </v:shape>
        </w:pict>
      </w:r>
      <w:r w:rsidR="0035560B" w:rsidRPr="00D034C1">
        <w:t xml:space="preserve">For </w:t>
      </w:r>
      <w:r w:rsidR="005D5B0E" w:rsidRPr="005D5B0E">
        <w:rPr>
          <w:b/>
        </w:rPr>
        <w:t>endangered species,</w:t>
      </w:r>
      <w:r w:rsidR="0035560B" w:rsidRPr="00D034C1">
        <w:t xml:space="preserve"> trends include a decline in Regent Honeyeater, Grassland Earless Dragon and Northern Corroboree Frog recordings</w:t>
      </w:r>
      <w:r w:rsidR="009677E9">
        <w:t xml:space="preserve">. </w:t>
      </w:r>
      <w:r w:rsidR="0035560B" w:rsidRPr="00D034C1">
        <w:t xml:space="preserve"> </w:t>
      </w:r>
      <w:r w:rsidR="009677E9">
        <w:t>R</w:t>
      </w:r>
      <w:r w:rsidR="009677E9" w:rsidRPr="00D034C1">
        <w:t xml:space="preserve">ecordings </w:t>
      </w:r>
      <w:r w:rsidR="009677E9">
        <w:t>of</w:t>
      </w:r>
      <w:r w:rsidR="0035560B" w:rsidRPr="00D034C1">
        <w:t xml:space="preserve"> </w:t>
      </w:r>
      <w:proofErr w:type="spellStart"/>
      <w:r w:rsidR="0035560B" w:rsidRPr="00D034C1">
        <w:t>Brindabella</w:t>
      </w:r>
      <w:proofErr w:type="spellEnd"/>
      <w:r w:rsidR="0035560B" w:rsidRPr="00D034C1">
        <w:t xml:space="preserve"> Midge Orchid, Canberra Spider Orchid and </w:t>
      </w:r>
      <w:proofErr w:type="spellStart"/>
      <w:r w:rsidR="0035560B" w:rsidRPr="00D034C1">
        <w:t>Tarengo</w:t>
      </w:r>
      <w:proofErr w:type="spellEnd"/>
      <w:r w:rsidR="0035560B" w:rsidRPr="00D034C1">
        <w:t xml:space="preserve"> Leek Orchid</w:t>
      </w:r>
      <w:r w:rsidR="009677E9">
        <w:t xml:space="preserve"> have shown an increase</w:t>
      </w:r>
      <w:r w:rsidR="0035560B" w:rsidRPr="00D034C1">
        <w:t>. Surveys of Golden Sun Moth in the ACT show a total of 1800 ha of moth habitat in the ACT</w:t>
      </w:r>
      <w:r w:rsidR="009677E9">
        <w:t>;</w:t>
      </w:r>
      <w:r w:rsidR="0035560B" w:rsidRPr="00D034C1">
        <w:t xml:space="preserve"> 47% within protected areas, 21% approved or proposed for </w:t>
      </w:r>
      <w:proofErr w:type="gramStart"/>
      <w:r w:rsidR="0035560B" w:rsidRPr="00D034C1">
        <w:t>clearance,</w:t>
      </w:r>
      <w:proofErr w:type="gramEnd"/>
      <w:r w:rsidR="0035560B" w:rsidRPr="00D034C1">
        <w:t xml:space="preserve"> and 23% on Commonwealth land</w:t>
      </w:r>
      <w:r w:rsidR="009D55E8">
        <w:t>.</w:t>
      </w:r>
    </w:p>
    <w:p w:rsidR="008D2F28" w:rsidRDefault="0035560B" w:rsidP="001F3AF0">
      <w:r>
        <w:t xml:space="preserve">Box-Gum Woodland and Natural Temperate Grassland are the largest and most significant of the ACT’s </w:t>
      </w:r>
      <w:r w:rsidR="005D5B0E" w:rsidRPr="005D5B0E">
        <w:rPr>
          <w:b/>
        </w:rPr>
        <w:t>threatened ecological communities</w:t>
      </w:r>
      <w:r>
        <w:t>. There were some improvements to the extent of these communities over the reporting period. For instance the area of Box-Gum Woodland has increased by 1206 ha since mapping began in 2004. There has also been a general and significant improvement in the condition of these woodlands</w:t>
      </w:r>
      <w:r w:rsidR="00B06343">
        <w:t>;</w:t>
      </w:r>
      <w:r>
        <w:t xml:space="preserve"> 52% of woodlands had moved to the highest condition class </w:t>
      </w:r>
      <w:r w:rsidR="00B06343">
        <w:t>with a</w:t>
      </w:r>
      <w:r>
        <w:t xml:space="preserve"> 20% reduction in woodlands in the lowest condition class. </w:t>
      </w:r>
      <w:r w:rsidR="00B06343">
        <w:t xml:space="preserve">In contrast, </w:t>
      </w:r>
      <w:r>
        <w:t>Natural Temperate Grassland is degraded, highly fragmented and greatly reduced in area</w:t>
      </w:r>
      <w:r w:rsidR="009D55E8">
        <w:t xml:space="preserve">. It is </w:t>
      </w:r>
      <w:r>
        <w:t>confined to 38 small and isolated patches</w:t>
      </w:r>
      <w:r w:rsidR="008D2F28">
        <w:t xml:space="preserve"> which are embedded in highly degraded grasslands dominated by weeds. </w:t>
      </w:r>
      <w:r>
        <w:t xml:space="preserve">About 1000 ha of these patches is in a more or less natural condition and a further 550 ha in poorer condition. </w:t>
      </w:r>
    </w:p>
    <w:p w:rsidR="0035560B" w:rsidRDefault="0035560B" w:rsidP="001F3AF0">
      <w:pPr>
        <w:rPr>
          <w:lang w:val="en-AU"/>
        </w:rPr>
      </w:pPr>
      <w:r w:rsidRPr="00D13CFD">
        <w:rPr>
          <w:lang w:val="en-AU"/>
        </w:rPr>
        <w:t xml:space="preserve">The </w:t>
      </w:r>
      <w:r w:rsidR="005D5B0E" w:rsidRPr="005D5B0E">
        <w:rPr>
          <w:b/>
          <w:lang w:val="en-AU"/>
        </w:rPr>
        <w:t>diversity and resilience of ecological communities</w:t>
      </w:r>
      <w:r w:rsidRPr="00D13CFD">
        <w:rPr>
          <w:lang w:val="en-AU"/>
        </w:rPr>
        <w:t xml:space="preserve"> relate</w:t>
      </w:r>
      <w:r w:rsidR="00B06343">
        <w:rPr>
          <w:lang w:val="en-AU"/>
        </w:rPr>
        <w:t>s</w:t>
      </w:r>
      <w:r w:rsidRPr="00D13CFD">
        <w:rPr>
          <w:lang w:val="en-AU"/>
        </w:rPr>
        <w:t xml:space="preserve"> directly to their spatial configuration, patch size, contiguity</w:t>
      </w:r>
      <w:r w:rsidR="00B06343">
        <w:rPr>
          <w:lang w:val="en-AU"/>
        </w:rPr>
        <w:t xml:space="preserve"> </w:t>
      </w:r>
      <w:r w:rsidR="00A77028">
        <w:rPr>
          <w:lang w:val="en-AU"/>
        </w:rPr>
        <w:t>(</w:t>
      </w:r>
      <w:r w:rsidR="00A77028">
        <w:t>adjacent communities)</w:t>
      </w:r>
      <w:r w:rsidRPr="00D13CFD">
        <w:rPr>
          <w:lang w:val="en-AU"/>
        </w:rPr>
        <w:t xml:space="preserve"> condition and connectivity. Connectivity conservation seeks to improve wildlife habitat and </w:t>
      </w:r>
      <w:r>
        <w:rPr>
          <w:lang w:val="en-AU"/>
        </w:rPr>
        <w:t>links across the landscape. T</w:t>
      </w:r>
      <w:r w:rsidRPr="00D13CFD">
        <w:rPr>
          <w:lang w:val="en-AU"/>
        </w:rPr>
        <w:t xml:space="preserve">he extent and spatial arrangement of habitat and canopy are essential to </w:t>
      </w:r>
      <w:r w:rsidRPr="00D13CFD">
        <w:rPr>
          <w:lang w:val="en-AU"/>
        </w:rPr>
        <w:lastRenderedPageBreak/>
        <w:t xml:space="preserve">understanding wildlife movement, and how connectivity can be </w:t>
      </w:r>
      <w:r w:rsidR="00A55B7F">
        <w:rPr>
          <w:lang w:val="en-AU"/>
        </w:rPr>
        <w:t xml:space="preserve">protected and </w:t>
      </w:r>
      <w:r w:rsidRPr="00D13CFD">
        <w:rPr>
          <w:lang w:val="en-AU"/>
        </w:rPr>
        <w:t>most readily restored. In 2012, available vegetation and land-use data and innovative fine-scale modelling techniques and tools were used to model fauna habitat and conn</w:t>
      </w:r>
      <w:r>
        <w:rPr>
          <w:lang w:val="en-AU"/>
        </w:rPr>
        <w:t xml:space="preserve">ectivity values across the ACT. </w:t>
      </w:r>
      <w:r w:rsidRPr="00D13CFD">
        <w:rPr>
          <w:lang w:val="en-AU"/>
        </w:rPr>
        <w:t>The analysis</w:t>
      </w:r>
      <w:r>
        <w:rPr>
          <w:lang w:val="en-AU"/>
        </w:rPr>
        <w:t xml:space="preserve"> </w:t>
      </w:r>
      <w:r w:rsidRPr="00D13CFD">
        <w:rPr>
          <w:lang w:val="en-AU"/>
        </w:rPr>
        <w:t xml:space="preserve">reveals the parts of the landscape that are key to existing wildlife movement and the areas where functioning connections can be restored with the least effort. It also highlights areas of key habitat or linkage value that need special consideration. </w:t>
      </w:r>
      <w:r>
        <w:rPr>
          <w:lang w:val="en-AU"/>
        </w:rPr>
        <w:t>T</w:t>
      </w:r>
      <w:r w:rsidRPr="00ED1F76">
        <w:rPr>
          <w:lang w:val="en-AU"/>
        </w:rPr>
        <w:t xml:space="preserve">he data </w:t>
      </w:r>
      <w:r>
        <w:rPr>
          <w:lang w:val="en-AU"/>
        </w:rPr>
        <w:t>can be</w:t>
      </w:r>
      <w:r w:rsidRPr="00ED1F76">
        <w:rPr>
          <w:lang w:val="en-AU"/>
        </w:rPr>
        <w:t xml:space="preserve"> applied </w:t>
      </w:r>
      <w:r>
        <w:rPr>
          <w:lang w:val="en-AU"/>
        </w:rPr>
        <w:t xml:space="preserve">to </w:t>
      </w:r>
      <w:r w:rsidRPr="00ED1F76">
        <w:rPr>
          <w:lang w:val="en-AU"/>
        </w:rPr>
        <w:t xml:space="preserve">restoration and development </w:t>
      </w:r>
      <w:r w:rsidR="00A77028">
        <w:rPr>
          <w:lang w:val="en-AU"/>
        </w:rPr>
        <w:t xml:space="preserve">efforts </w:t>
      </w:r>
      <w:r w:rsidR="00A77028" w:rsidRPr="00ED1F76">
        <w:rPr>
          <w:lang w:val="en-AU"/>
        </w:rPr>
        <w:t>and conservation assessment</w:t>
      </w:r>
      <w:r w:rsidR="00A77028">
        <w:rPr>
          <w:lang w:val="en-AU"/>
        </w:rPr>
        <w:t xml:space="preserve"> such as </w:t>
      </w:r>
      <w:r w:rsidRPr="00ED1F76">
        <w:rPr>
          <w:lang w:val="en-AU"/>
        </w:rPr>
        <w:t xml:space="preserve">in the Majura Valley </w:t>
      </w:r>
      <w:r w:rsidR="00A77028">
        <w:rPr>
          <w:lang w:val="en-AU"/>
        </w:rPr>
        <w:t>and</w:t>
      </w:r>
      <w:r>
        <w:rPr>
          <w:lang w:val="en-AU"/>
        </w:rPr>
        <w:t xml:space="preserve"> Gungahlin.</w:t>
      </w:r>
    </w:p>
    <w:p w:rsidR="0035560B" w:rsidRPr="002E1072" w:rsidRDefault="0035560B" w:rsidP="001F3AF0">
      <w:pPr>
        <w:rPr>
          <w:lang w:val="en-AU"/>
        </w:rPr>
      </w:pPr>
      <w:r w:rsidRPr="002E1072">
        <w:rPr>
          <w:lang w:val="en-AU"/>
        </w:rPr>
        <w:t>The Scientific Committee include</w:t>
      </w:r>
      <w:r>
        <w:rPr>
          <w:lang w:val="en-AU"/>
        </w:rPr>
        <w:t>d</w:t>
      </w:r>
      <w:r w:rsidRPr="002E1072">
        <w:rPr>
          <w:lang w:val="en-AU"/>
        </w:rPr>
        <w:t xml:space="preserve"> the Crested Shrike-Tit </w:t>
      </w:r>
      <w:r>
        <w:rPr>
          <w:lang w:val="en-AU"/>
        </w:rPr>
        <w:t xml:space="preserve">in the </w:t>
      </w:r>
      <w:r w:rsidR="005D5B0E" w:rsidRPr="005D5B0E">
        <w:rPr>
          <w:b/>
          <w:lang w:val="en-AU"/>
        </w:rPr>
        <w:t xml:space="preserve">rare species </w:t>
      </w:r>
      <w:r w:rsidRPr="002E1072">
        <w:rPr>
          <w:lang w:val="en-AU"/>
        </w:rPr>
        <w:t>working category given that it is becoming increasingly stressed and is reliant on woodlands</w:t>
      </w:r>
      <w:r w:rsidR="008D2F28">
        <w:rPr>
          <w:lang w:val="en-AU"/>
        </w:rPr>
        <w:t>.</w:t>
      </w:r>
      <w:r w:rsidRPr="002E1072">
        <w:rPr>
          <w:lang w:val="en-AU"/>
        </w:rPr>
        <w:t xml:space="preserve"> </w:t>
      </w:r>
      <w:r>
        <w:rPr>
          <w:lang w:val="en-AU"/>
        </w:rPr>
        <w:t>C</w:t>
      </w:r>
      <w:r w:rsidRPr="002E1072">
        <w:rPr>
          <w:lang w:val="en-AU"/>
        </w:rPr>
        <w:t>urrent</w:t>
      </w:r>
      <w:r>
        <w:rPr>
          <w:lang w:val="en-AU"/>
        </w:rPr>
        <w:t xml:space="preserve">ly seven </w:t>
      </w:r>
      <w:r w:rsidRPr="002E1072">
        <w:rPr>
          <w:lang w:val="en-AU"/>
        </w:rPr>
        <w:t xml:space="preserve">species </w:t>
      </w:r>
      <w:r>
        <w:rPr>
          <w:lang w:val="en-AU"/>
        </w:rPr>
        <w:t xml:space="preserve">are listed in the rare category: </w:t>
      </w:r>
      <w:r w:rsidRPr="002E1072">
        <w:rPr>
          <w:lang w:val="en-AU"/>
        </w:rPr>
        <w:t>Eastern Bent-Wing Bat</w:t>
      </w:r>
      <w:r>
        <w:rPr>
          <w:lang w:val="en-AU"/>
        </w:rPr>
        <w:t xml:space="preserve">, Australian Painted Snipe, Black Falcon, Crested Shrike-Tit, </w:t>
      </w:r>
      <w:r w:rsidRPr="002E1072">
        <w:rPr>
          <w:lang w:val="en-AU"/>
        </w:rPr>
        <w:t>Powerful Owl</w:t>
      </w:r>
      <w:r>
        <w:rPr>
          <w:lang w:val="en-AU"/>
        </w:rPr>
        <w:t xml:space="preserve">, White-Bellied Sea-Eagle and </w:t>
      </w:r>
      <w:proofErr w:type="spellStart"/>
      <w:r w:rsidRPr="002E1072">
        <w:rPr>
          <w:lang w:val="en-AU"/>
        </w:rPr>
        <w:t>Kydra</w:t>
      </w:r>
      <w:proofErr w:type="spellEnd"/>
      <w:r w:rsidRPr="002E1072">
        <w:rPr>
          <w:lang w:val="en-AU"/>
        </w:rPr>
        <w:t xml:space="preserve"> </w:t>
      </w:r>
      <w:proofErr w:type="spellStart"/>
      <w:r w:rsidRPr="002E1072">
        <w:rPr>
          <w:lang w:val="en-AU"/>
        </w:rPr>
        <w:t>Dampiera</w:t>
      </w:r>
      <w:proofErr w:type="spellEnd"/>
      <w:r w:rsidRPr="002E1072">
        <w:rPr>
          <w:lang w:val="en-AU"/>
        </w:rPr>
        <w:t xml:space="preserve">. </w:t>
      </w:r>
    </w:p>
    <w:p w:rsidR="0035560B" w:rsidRPr="009347DB" w:rsidRDefault="0035560B" w:rsidP="001F3AF0">
      <w:pPr>
        <w:rPr>
          <w:lang w:val="en-AU"/>
        </w:rPr>
      </w:pPr>
      <w:r w:rsidRPr="002E1072">
        <w:rPr>
          <w:lang w:val="en-AU"/>
        </w:rPr>
        <w:t>The Committee also reviewed the species</w:t>
      </w:r>
      <w:r>
        <w:rPr>
          <w:lang w:val="en-AU"/>
        </w:rPr>
        <w:t xml:space="preserve"> and </w:t>
      </w:r>
      <w:r w:rsidR="005D5B0E" w:rsidRPr="005D5B0E">
        <w:rPr>
          <w:b/>
          <w:lang w:val="en-AU"/>
        </w:rPr>
        <w:t>ecological communities listed as insufficiently known</w:t>
      </w:r>
      <w:r w:rsidRPr="002E1072">
        <w:rPr>
          <w:lang w:val="en-AU"/>
        </w:rPr>
        <w:t xml:space="preserve"> during the reporting period. The Committee agreed to include the Masked Owl in this category, given the limited information available on this species. The current list of species is: </w:t>
      </w:r>
      <w:r>
        <w:rPr>
          <w:lang w:val="en-AU"/>
        </w:rPr>
        <w:t xml:space="preserve">Diamond Firetail, </w:t>
      </w:r>
      <w:r w:rsidRPr="009347DB">
        <w:rPr>
          <w:lang w:val="en-AU"/>
        </w:rPr>
        <w:t xml:space="preserve">Dusky </w:t>
      </w:r>
      <w:proofErr w:type="spellStart"/>
      <w:r w:rsidRPr="009347DB">
        <w:rPr>
          <w:lang w:val="en-AU"/>
        </w:rPr>
        <w:t>Woodswallow</w:t>
      </w:r>
      <w:proofErr w:type="spellEnd"/>
      <w:r>
        <w:rPr>
          <w:lang w:val="en-AU"/>
        </w:rPr>
        <w:t>,</w:t>
      </w:r>
      <w:r w:rsidRPr="009347DB">
        <w:rPr>
          <w:lang w:val="en-AU"/>
        </w:rPr>
        <w:t xml:space="preserve"> Flame Robin</w:t>
      </w:r>
      <w:r>
        <w:rPr>
          <w:lang w:val="en-AU"/>
        </w:rPr>
        <w:t>,</w:t>
      </w:r>
      <w:r w:rsidRPr="009347DB">
        <w:rPr>
          <w:lang w:val="en-AU"/>
        </w:rPr>
        <w:t xml:space="preserve"> Masked Owl</w:t>
      </w:r>
      <w:r>
        <w:rPr>
          <w:lang w:val="en-AU"/>
        </w:rPr>
        <w:t>,</w:t>
      </w:r>
      <w:r w:rsidRPr="009347DB">
        <w:rPr>
          <w:lang w:val="en-AU"/>
        </w:rPr>
        <w:t xml:space="preserve"> Black Gum</w:t>
      </w:r>
      <w:r>
        <w:rPr>
          <w:lang w:val="en-AU"/>
        </w:rPr>
        <w:t>,</w:t>
      </w:r>
      <w:r w:rsidRPr="009347DB">
        <w:rPr>
          <w:lang w:val="en-AU"/>
        </w:rPr>
        <w:t xml:space="preserve"> Snow Gum– </w:t>
      </w:r>
      <w:proofErr w:type="spellStart"/>
      <w:r w:rsidRPr="009347DB">
        <w:rPr>
          <w:lang w:val="en-AU"/>
        </w:rPr>
        <w:t>Candlebark</w:t>
      </w:r>
      <w:proofErr w:type="spellEnd"/>
      <w:r w:rsidRPr="009347DB">
        <w:rPr>
          <w:lang w:val="en-AU"/>
        </w:rPr>
        <w:t xml:space="preserve"> tableland woodland</w:t>
      </w:r>
      <w:r>
        <w:rPr>
          <w:lang w:val="en-AU"/>
        </w:rPr>
        <w:t>.</w:t>
      </w:r>
      <w:r w:rsidRPr="009347DB">
        <w:rPr>
          <w:lang w:val="en-AU"/>
        </w:rPr>
        <w:t xml:space="preserve"> </w:t>
      </w:r>
    </w:p>
    <w:p w:rsidR="0035560B" w:rsidRDefault="0035560B" w:rsidP="001F3AF0">
      <w:pPr>
        <w:pStyle w:val="Heading3"/>
      </w:pPr>
      <w:r>
        <w:t xml:space="preserve">Pressures </w:t>
      </w:r>
    </w:p>
    <w:p w:rsidR="00B063B0" w:rsidRDefault="0035560B" w:rsidP="001F3AF0">
      <w:r>
        <w:t xml:space="preserve">The </w:t>
      </w:r>
      <w:r w:rsidR="00B55FCA">
        <w:t>D</w:t>
      </w:r>
      <w:r>
        <w:t xml:space="preserve">riving </w:t>
      </w:r>
      <w:r w:rsidR="00B55FCA">
        <w:t>F</w:t>
      </w:r>
      <w:r>
        <w:t>orces of climate change and human needs including population</w:t>
      </w:r>
      <w:r w:rsidR="00A1202B">
        <w:t xml:space="preserve"> increase</w:t>
      </w:r>
      <w:r>
        <w:t xml:space="preserve">, consumption and waste emissions pose increasing challenges for both the extent and condition of the ACT’s biodiversity. More directly </w:t>
      </w:r>
      <w:r w:rsidR="00AD056A">
        <w:t xml:space="preserve">measurable </w:t>
      </w:r>
      <w:r>
        <w:t xml:space="preserve">pressures </w:t>
      </w:r>
      <w:r w:rsidR="00AD056A">
        <w:t>which can be managed</w:t>
      </w:r>
      <w:r>
        <w:t xml:space="preserve"> include </w:t>
      </w:r>
      <w:r w:rsidR="00B063B0">
        <w:t>p</w:t>
      </w:r>
      <w:r w:rsidR="00B063B0" w:rsidRPr="00EB6C27">
        <w:t xml:space="preserve">lant and animal </w:t>
      </w:r>
      <w:r>
        <w:t xml:space="preserve">pest species, altered fire regimes and </w:t>
      </w:r>
      <w:r w:rsidR="00B063B0">
        <w:t xml:space="preserve">direct and indirect </w:t>
      </w:r>
      <w:r>
        <w:t>offsets</w:t>
      </w:r>
      <w:r w:rsidR="00B063B0">
        <w:t xml:space="preserve">. </w:t>
      </w:r>
    </w:p>
    <w:p w:rsidR="00DA67FB" w:rsidRDefault="00B55FCA" w:rsidP="00DA67FB">
      <w:pPr>
        <w:keepNext/>
      </w:pPr>
      <w:r>
        <w:t>The report considers pest</w:t>
      </w:r>
      <w:r w:rsidR="002C745F">
        <w:t xml:space="preserve"> plants and animals</w:t>
      </w:r>
      <w:r>
        <w:t xml:space="preserve"> to be a </w:t>
      </w:r>
      <w:r w:rsidR="002C745F">
        <w:t xml:space="preserve">major threat to biodiversity, particularly </w:t>
      </w:r>
      <w:r w:rsidR="007263B0">
        <w:t>i</w:t>
      </w:r>
      <w:r w:rsidR="0035560B" w:rsidRPr="00EB6C27">
        <w:t xml:space="preserve">n </w:t>
      </w:r>
      <w:r w:rsidR="00A1202B">
        <w:t xml:space="preserve">urban and </w:t>
      </w:r>
      <w:proofErr w:type="spellStart"/>
      <w:r w:rsidR="00A1202B">
        <w:t>peri</w:t>
      </w:r>
      <w:proofErr w:type="spellEnd"/>
      <w:r w:rsidR="00A1202B">
        <w:t>-urban</w:t>
      </w:r>
      <w:r w:rsidR="0035560B" w:rsidRPr="00EB6C27">
        <w:t xml:space="preserve"> </w:t>
      </w:r>
      <w:r w:rsidR="00A1202B">
        <w:t xml:space="preserve">areas </w:t>
      </w:r>
      <w:r w:rsidR="0035560B" w:rsidRPr="00EB6C27">
        <w:t>of the ACT</w:t>
      </w:r>
      <w:r w:rsidR="002C745F">
        <w:t>. C</w:t>
      </w:r>
      <w:r w:rsidR="0035560B" w:rsidRPr="00EB6C27">
        <w:t xml:space="preserve">ats and Indian Mynas </w:t>
      </w:r>
      <w:r w:rsidR="002C745F">
        <w:t xml:space="preserve">especially </w:t>
      </w:r>
      <w:r w:rsidR="0035560B" w:rsidRPr="00EB6C27">
        <w:t>appear to be having major impacts</w:t>
      </w:r>
      <w:r w:rsidR="002C745F">
        <w:t>; h</w:t>
      </w:r>
      <w:r w:rsidR="0035560B" w:rsidRPr="00EB6C27">
        <w:t>owever confidence</w:t>
      </w:r>
      <w:r w:rsidR="002C745F">
        <w:t>,</w:t>
      </w:r>
      <w:r w:rsidR="0035560B" w:rsidRPr="00EB6C27">
        <w:t xml:space="preserve"> in either grade or trend</w:t>
      </w:r>
      <w:r w:rsidR="002C745F">
        <w:t>,</w:t>
      </w:r>
      <w:r w:rsidR="0035560B" w:rsidRPr="00EB6C27">
        <w:t xml:space="preserve"> cannot be high because there is little specific assessment of the effects of pest </w:t>
      </w:r>
      <w:r w:rsidR="002C745F">
        <w:t>animals or</w:t>
      </w:r>
      <w:r w:rsidR="0035560B" w:rsidRPr="00EB6C27">
        <w:t xml:space="preserve"> weeds on biodiversity</w:t>
      </w:r>
      <w:r w:rsidR="00A55B7F">
        <w:t>.</w:t>
      </w:r>
      <w:r w:rsidR="0035560B" w:rsidRPr="00EB6C27">
        <w:t xml:space="preserve"> </w:t>
      </w:r>
      <w:r w:rsidR="00DA67FB" w:rsidRPr="00DF5F5E">
        <w:rPr>
          <w:noProof/>
          <w:lang w:val="en-AU" w:eastAsia="en-AU" w:bidi="ar-SA"/>
        </w:rPr>
        <w:drawing>
          <wp:inline distT="0" distB="0" distL="0" distR="0">
            <wp:extent cx="5343525" cy="2947341"/>
            <wp:effectExtent l="19050" t="0" r="9525" b="0"/>
            <wp:docPr id="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email"/>
                    <a:srcRect b="5661"/>
                    <a:stretch>
                      <a:fillRect/>
                    </a:stretch>
                  </pic:blipFill>
                  <pic:spPr bwMode="auto">
                    <a:xfrm>
                      <a:off x="0" y="0"/>
                      <a:ext cx="5343525" cy="2947341"/>
                    </a:xfrm>
                    <a:prstGeom prst="rect">
                      <a:avLst/>
                    </a:prstGeom>
                    <a:noFill/>
                    <a:ln w="9525">
                      <a:noFill/>
                      <a:miter lim="800000"/>
                      <a:headEnd/>
                      <a:tailEnd/>
                    </a:ln>
                  </pic:spPr>
                </pic:pic>
              </a:graphicData>
            </a:graphic>
          </wp:inline>
        </w:drawing>
      </w:r>
    </w:p>
    <w:p w:rsidR="0035560B" w:rsidRPr="00EB6C27" w:rsidRDefault="00DA67FB" w:rsidP="00DA67FB">
      <w:pPr>
        <w:pStyle w:val="Caption"/>
      </w:pPr>
      <w:r w:rsidRPr="0011324B">
        <w:t>Figure 2: Unplanned fires and yearly rainfall in the ACT, 2004 - 2015</w:t>
      </w:r>
      <w:r w:rsidR="00F041EF">
        <w:t xml:space="preserve"> Source: 2015 ACT SoER</w:t>
      </w:r>
    </w:p>
    <w:p w:rsidR="0035560B" w:rsidRDefault="0035560B" w:rsidP="001F3AF0">
      <w:r w:rsidRPr="003F3BA6">
        <w:t xml:space="preserve">The ACT’s biological diversity has evolved in the presence of fire. However, altered fire regimes resulting from management approaches or climate change can disturb biodiversity. Frequent burning can result in the dominance of more fire-tolerant </w:t>
      </w:r>
      <w:r>
        <w:t xml:space="preserve">species and weeds and </w:t>
      </w:r>
      <w:r w:rsidRPr="003F3BA6">
        <w:t>disturb the composition of fauna.</w:t>
      </w:r>
      <w:r>
        <w:t xml:space="preserve">  </w:t>
      </w:r>
      <w:r w:rsidRPr="003F3BA6">
        <w:t>Unplanned fires have declined</w:t>
      </w:r>
      <w:r w:rsidR="00341A5D">
        <w:t xml:space="preserve"> overall</w:t>
      </w:r>
      <w:r w:rsidRPr="003F3BA6">
        <w:t xml:space="preserve"> since reporting began in 2004 however </w:t>
      </w:r>
      <w:r w:rsidRPr="003F3BA6">
        <w:lastRenderedPageBreak/>
        <w:t xml:space="preserve">the proportion of unplanned fires occurring within each vegetation type has remained relatively stable. </w:t>
      </w:r>
      <w:r w:rsidRPr="00EB6C27">
        <w:t xml:space="preserve">Fires in grassland and mixed vegetation (scrub–bush–grass) are typically </w:t>
      </w:r>
      <w:r>
        <w:t xml:space="preserve">larger than </w:t>
      </w:r>
      <w:r w:rsidRPr="00EB6C27">
        <w:t>forest or woodland fires</w:t>
      </w:r>
      <w:r>
        <w:t xml:space="preserve">, though in </w:t>
      </w:r>
      <w:r w:rsidRPr="00EB6C27">
        <w:t>2014 and 2015 records diverge from this pattern</w:t>
      </w:r>
      <w:r w:rsidR="00F41541">
        <w:t>.</w:t>
      </w:r>
      <w:r w:rsidRPr="00EB6C27">
        <w:t xml:space="preserve"> </w:t>
      </w:r>
      <w:r w:rsidR="00F41541">
        <w:t>I</w:t>
      </w:r>
      <w:r w:rsidRPr="00EB6C27">
        <w:t>t is too early to tell whether this will become an established pattern.</w:t>
      </w:r>
      <w:r>
        <w:t xml:space="preserve"> I</w:t>
      </w:r>
      <w:r w:rsidRPr="00EB6C27">
        <w:t xml:space="preserve">t appears that fire planning and management has limited and will limit </w:t>
      </w:r>
      <w:r w:rsidR="00341A5D">
        <w:t>the adverse</w:t>
      </w:r>
      <w:r w:rsidR="00341A5D" w:rsidRPr="00EB6C27">
        <w:t xml:space="preserve"> </w:t>
      </w:r>
      <w:r w:rsidRPr="00EB6C27">
        <w:t xml:space="preserve">impact </w:t>
      </w:r>
      <w:r w:rsidR="00341A5D">
        <w:t xml:space="preserve">of fire on biodiversity </w:t>
      </w:r>
      <w:r w:rsidRPr="00EB6C27">
        <w:t>within the ACT. Uncertainty about grade and trend comes from the limited data on effects of fire on biodiversity in the ACT</w:t>
      </w:r>
      <w:r>
        <w:t>.</w:t>
      </w:r>
      <w:r w:rsidRPr="00EB6C27">
        <w:t xml:space="preserve"> </w:t>
      </w:r>
    </w:p>
    <w:p w:rsidR="0035560B" w:rsidRPr="00FB4489" w:rsidRDefault="0035560B" w:rsidP="001F3AF0">
      <w:r w:rsidRPr="00FB4489">
        <w:t xml:space="preserve">In the ACT </w:t>
      </w:r>
      <w:r w:rsidR="005D5B0E" w:rsidRPr="005D5B0E">
        <w:rPr>
          <w:b/>
        </w:rPr>
        <w:t>offsets</w:t>
      </w:r>
      <w:r w:rsidRPr="00FB4489">
        <w:t xml:space="preserve"> </w:t>
      </w:r>
      <w:r w:rsidR="00B04824">
        <w:t xml:space="preserve">provide </w:t>
      </w:r>
      <w:r w:rsidRPr="00FB4489">
        <w:t>“environmental compensation” for a development that is likely to have adverse effect on a</w:t>
      </w:r>
      <w:r w:rsidR="00F41541">
        <w:t>n identified</w:t>
      </w:r>
      <w:r w:rsidRPr="00FB4489">
        <w:t xml:space="preserve"> protected matter. </w:t>
      </w:r>
      <w:r w:rsidR="005D5B0E" w:rsidRPr="005D5B0E">
        <w:rPr>
          <w:b/>
        </w:rPr>
        <w:t>Direct offsets</w:t>
      </w:r>
      <w:r w:rsidRPr="00FB4489">
        <w:t xml:space="preserve"> </w:t>
      </w:r>
      <w:r w:rsidR="00F41541">
        <w:t xml:space="preserve">have been used in the ACT SoER 2015 </w:t>
      </w:r>
      <w:r w:rsidR="00B04824">
        <w:t xml:space="preserve">as </w:t>
      </w:r>
      <w:r w:rsidRPr="00FB4489">
        <w:t xml:space="preserve">an indicator of areas of nationally significant ecological communities given over to development </w:t>
      </w:r>
      <w:r>
        <w:t xml:space="preserve">and </w:t>
      </w:r>
      <w:r w:rsidRPr="00FB4489">
        <w:t>also</w:t>
      </w:r>
      <w:r>
        <w:t xml:space="preserve"> of </w:t>
      </w:r>
      <w:r w:rsidRPr="00FB4489">
        <w:t xml:space="preserve">land added to the reserve system. </w:t>
      </w:r>
      <w:r w:rsidR="005D5B0E" w:rsidRPr="005D5B0E">
        <w:rPr>
          <w:b/>
        </w:rPr>
        <w:t>Indirect offsets</w:t>
      </w:r>
      <w:r w:rsidR="002C745F">
        <w:rPr>
          <w:b/>
        </w:rPr>
        <w:t xml:space="preserve">, </w:t>
      </w:r>
      <w:r w:rsidR="005B51F2" w:rsidRPr="005B51F2">
        <w:t>such as education and training or research projects,</w:t>
      </w:r>
      <w:r w:rsidRPr="00A85A96">
        <w:t xml:space="preserve"> </w:t>
      </w:r>
      <w:r w:rsidRPr="00FB4489">
        <w:t xml:space="preserve">are intended to produce </w:t>
      </w:r>
      <w:r w:rsidR="00A85A96">
        <w:t xml:space="preserve">a </w:t>
      </w:r>
      <w:r w:rsidR="002C745F">
        <w:t>“</w:t>
      </w:r>
      <w:r w:rsidRPr="00FB4489">
        <w:t>conservation gain</w:t>
      </w:r>
      <w:r w:rsidR="002C745F">
        <w:t xml:space="preserve">”. </w:t>
      </w:r>
      <w:r w:rsidRPr="00FB4489">
        <w:t xml:space="preserve">By definition, it is assumed by the ACT Government that offsets will result in a net zero or positive impact on biodiversity in the long term. </w:t>
      </w:r>
      <w:r w:rsidR="00D12679">
        <w:t xml:space="preserve">However, </w:t>
      </w:r>
      <w:r w:rsidRPr="00FB4489">
        <w:t xml:space="preserve">confidence in grade and trend </w:t>
      </w:r>
      <w:r w:rsidR="00D12679">
        <w:t xml:space="preserve">is limited by the lack of </w:t>
      </w:r>
      <w:r w:rsidRPr="00FB4489">
        <w:t xml:space="preserve">data collected to </w:t>
      </w:r>
      <w:r w:rsidR="00D12679">
        <w:t xml:space="preserve">enable </w:t>
      </w:r>
      <w:r w:rsidRPr="00FB4489">
        <w:t>assess</w:t>
      </w:r>
      <w:r w:rsidR="00D12679">
        <w:t>ment of</w:t>
      </w:r>
      <w:r w:rsidRPr="00FB4489">
        <w:t xml:space="preserve"> the cumulative impacts of multiple offsets</w:t>
      </w:r>
      <w:r w:rsidR="00D12679">
        <w:t>. Furthermore,</w:t>
      </w:r>
      <w:r w:rsidRPr="00FB4489">
        <w:t xml:space="preserve"> no investigations</w:t>
      </w:r>
      <w:r w:rsidR="00D12679">
        <w:t xml:space="preserve"> were identified </w:t>
      </w:r>
      <w:r w:rsidR="008449DC">
        <w:t>to permit assessment of whether</w:t>
      </w:r>
      <w:r w:rsidRPr="00FB4489">
        <w:t xml:space="preserve"> indirect offsets have achieved their desired outcomes</w:t>
      </w:r>
      <w:r>
        <w:t>.</w:t>
      </w:r>
      <w:r w:rsidRPr="00FB4489">
        <w:t xml:space="preserve"> </w:t>
      </w:r>
    </w:p>
    <w:p w:rsidR="0035560B" w:rsidRPr="00FB4489" w:rsidRDefault="002E556A" w:rsidP="001F3AF0">
      <w:r>
        <w:t xml:space="preserve">The </w:t>
      </w:r>
      <w:r w:rsidR="008449DC">
        <w:t xml:space="preserve">ACT SoER 2015 </w:t>
      </w:r>
      <w:r w:rsidR="00B04824">
        <w:t>denoted</w:t>
      </w:r>
      <w:r w:rsidR="008449DC">
        <w:t xml:space="preserve"> </w:t>
      </w:r>
      <w:r w:rsidR="0035560B">
        <w:t>that ACT systems support</w:t>
      </w:r>
      <w:r>
        <w:t>ing</w:t>
      </w:r>
      <w:r w:rsidR="0035560B">
        <w:t xml:space="preserve"> biodiversity are not highly resilient. </w:t>
      </w:r>
      <w:r>
        <w:t>Adequate resourcing for monitoring programs to build knowledge of key thresholds and for systemic and adaptive management</w:t>
      </w:r>
      <w:r w:rsidRPr="002E556A">
        <w:t xml:space="preserve"> </w:t>
      </w:r>
      <w:r>
        <w:t xml:space="preserve">remain challenges to the </w:t>
      </w:r>
      <w:r w:rsidRPr="008449DC">
        <w:rPr>
          <w:b/>
        </w:rPr>
        <w:t>resilience of biodiversity</w:t>
      </w:r>
      <w:r>
        <w:rPr>
          <w:b/>
        </w:rPr>
        <w:t xml:space="preserve"> </w:t>
      </w:r>
      <w:r w:rsidR="005D5B0E" w:rsidRPr="005D5B0E">
        <w:t>in the ACT</w:t>
      </w:r>
      <w:r>
        <w:t>. Investment has tended to concentrate on species or communities under threat. The</w:t>
      </w:r>
      <w:r w:rsidR="0035560B">
        <w:t xml:space="preserve"> strong support networks underpin</w:t>
      </w:r>
      <w:r>
        <w:t>ning</w:t>
      </w:r>
      <w:r w:rsidR="0035560B">
        <w:t xml:space="preserve"> management and </w:t>
      </w:r>
      <w:r w:rsidR="008449DC">
        <w:t xml:space="preserve">engagement </w:t>
      </w:r>
      <w:r w:rsidR="0035560B">
        <w:t>with universities</w:t>
      </w:r>
      <w:r w:rsidR="008449DC">
        <w:t xml:space="preserve">, other </w:t>
      </w:r>
      <w:r w:rsidR="0035560B">
        <w:t>stakeholders and the public</w:t>
      </w:r>
      <w:r>
        <w:t xml:space="preserve"> are vitally important to achieving progress</w:t>
      </w:r>
      <w:r w:rsidR="0035560B">
        <w:t>.</w:t>
      </w:r>
    </w:p>
    <w:p w:rsidR="0035560B" w:rsidRDefault="0035560B" w:rsidP="001F3AF0">
      <w:pPr>
        <w:pStyle w:val="Heading3"/>
      </w:pPr>
      <w:r>
        <w:t xml:space="preserve">Response </w:t>
      </w:r>
    </w:p>
    <w:p w:rsidR="00A85A96" w:rsidRDefault="008449DC" w:rsidP="001F3AF0">
      <w:r>
        <w:t xml:space="preserve">The </w:t>
      </w:r>
      <w:r w:rsidR="0035560B">
        <w:t>ACT’s commitment to biodiversity protection</w:t>
      </w:r>
      <w:r>
        <w:t xml:space="preserve"> is evidenced by</w:t>
      </w:r>
      <w:r w:rsidR="0035560B">
        <w:t xml:space="preserve"> a level of protection 10% higher than any other Australian jurisdiction </w:t>
      </w:r>
      <w:r w:rsidR="00A85A96">
        <w:t xml:space="preserve">in terms of total land </w:t>
      </w:r>
      <w:r w:rsidR="00452D9B">
        <w:t>included in the National Reserve System</w:t>
      </w:r>
      <w:r w:rsidR="00A85A96">
        <w:t xml:space="preserve">. </w:t>
      </w:r>
      <w:r w:rsidR="007263B0" w:rsidRPr="00452D9B">
        <w:t xml:space="preserve">In the Territory </w:t>
      </w:r>
      <w:r w:rsidR="0035560B" w:rsidRPr="00452D9B">
        <w:t>55</w:t>
      </w:r>
      <w:r w:rsidR="003B508A">
        <w:t>.22%</w:t>
      </w:r>
      <w:r w:rsidR="0035560B" w:rsidRPr="00452D9B">
        <w:t xml:space="preserve"> </w:t>
      </w:r>
      <w:r w:rsidR="00A85A96" w:rsidRPr="00452D9B">
        <w:t>is protect</w:t>
      </w:r>
      <w:r w:rsidR="00452D9B" w:rsidRPr="00452D9B">
        <w:t xml:space="preserve">ed in perpetuity as part of this system, </w:t>
      </w:r>
      <w:r w:rsidR="0035560B" w:rsidRPr="00452D9B">
        <w:t>significantly higher than the national average of 17.88%.</w:t>
      </w:r>
      <w:r>
        <w:t xml:space="preserve"> </w:t>
      </w:r>
    </w:p>
    <w:p w:rsidR="0035560B" w:rsidRPr="003E2BEB" w:rsidRDefault="0035560B" w:rsidP="001F3AF0">
      <w:r w:rsidRPr="002C4750">
        <w:t xml:space="preserve">The ACT also has legislative and policy frameworks to conserve, maintain and improve biodiversity within protected areas. </w:t>
      </w:r>
      <w:r>
        <w:t xml:space="preserve"> </w:t>
      </w:r>
      <w:r w:rsidR="008043CE">
        <w:t>While p</w:t>
      </w:r>
      <w:r w:rsidRPr="003E2BEB">
        <w:t xml:space="preserve">rogress </w:t>
      </w:r>
      <w:r w:rsidR="008043CE" w:rsidRPr="003E2BEB">
        <w:t>outside</w:t>
      </w:r>
      <w:r w:rsidR="008043CE">
        <w:t xml:space="preserve"> protected areas is evident, </w:t>
      </w:r>
      <w:r w:rsidRPr="003E2BEB">
        <w:t xml:space="preserve">conservation of </w:t>
      </w:r>
      <w:r w:rsidR="008043CE" w:rsidRPr="003E2BEB">
        <w:t>habitats and species</w:t>
      </w:r>
      <w:r w:rsidR="00365414">
        <w:t xml:space="preserve"> </w:t>
      </w:r>
      <w:r w:rsidRPr="003E2BEB">
        <w:t>remains a challenge</w:t>
      </w:r>
      <w:r w:rsidR="00365414">
        <w:t xml:space="preserve"> with </w:t>
      </w:r>
      <w:r w:rsidRPr="003E2BEB">
        <w:t>habitat loss and modification</w:t>
      </w:r>
      <w:r w:rsidR="00341A5D">
        <w:t xml:space="preserve"> remaining as</w:t>
      </w:r>
      <w:r w:rsidRPr="003E2BEB">
        <w:t xml:space="preserve"> </w:t>
      </w:r>
      <w:r w:rsidR="00365414">
        <w:t xml:space="preserve">particular </w:t>
      </w:r>
      <w:r w:rsidRPr="003E2BEB">
        <w:t>threat</w:t>
      </w:r>
      <w:r w:rsidR="00365414">
        <w:t>s.</w:t>
      </w:r>
    </w:p>
    <w:p w:rsidR="0035560B" w:rsidRPr="002C4750" w:rsidRDefault="0035560B" w:rsidP="001F3AF0">
      <w:r w:rsidRPr="002C4750">
        <w:t xml:space="preserve">Specific efforts have been made to support several endangered species: </w:t>
      </w:r>
    </w:p>
    <w:p w:rsidR="005B51F2" w:rsidRDefault="0035560B">
      <w:pPr>
        <w:pStyle w:val="bulletlist"/>
      </w:pPr>
      <w:r w:rsidRPr="002C4750">
        <w:t xml:space="preserve">Trout Cod have been stocked in the upper and mid-reaches of the Murrumbidgee River, after dying out in the region in the 1970s. </w:t>
      </w:r>
    </w:p>
    <w:p w:rsidR="005B51F2" w:rsidRDefault="0035560B">
      <w:pPr>
        <w:pStyle w:val="bulletlist"/>
      </w:pPr>
      <w:r w:rsidRPr="002C4750">
        <w:t xml:space="preserve">The Brush-Tailed Rock-Wallaby was last recorded in the wild in the ACT in 1959. The captive breeding colony at Tidbinbilla Nature Reserve successfully breeds animals for reintroduction in Victoria and New South Wales. The ACT Government is investigating possible reintroduction sites in the ACT; however any reintroduction of this species to the ACT will need long-term fox control. </w:t>
      </w:r>
    </w:p>
    <w:p w:rsidR="005B51F2" w:rsidRDefault="0035560B">
      <w:pPr>
        <w:pStyle w:val="bulletlist"/>
      </w:pPr>
      <w:r w:rsidRPr="002C4750">
        <w:t xml:space="preserve">Seeds and plant material of Ginninderra Peppercress, Murrumbidgee Bossiaea and Tuggeranong Lignum have been collected to support propagation and translocation efforts. </w:t>
      </w:r>
    </w:p>
    <w:p w:rsidR="00431584" w:rsidRDefault="0035560B" w:rsidP="00A45255">
      <w:pPr>
        <w:pStyle w:val="bulletlist"/>
      </w:pPr>
      <w:r w:rsidRPr="002C4750">
        <w:t xml:space="preserve">Captive breeding program for Northern Corroboree Frog resulted in juveniles being released back to sphagnum moss bogs in </w:t>
      </w:r>
      <w:proofErr w:type="spellStart"/>
      <w:r w:rsidRPr="002C4750">
        <w:t>Namadgi</w:t>
      </w:r>
      <w:proofErr w:type="spellEnd"/>
      <w:r w:rsidRPr="002C4750">
        <w:t xml:space="preserve"> National Park in 2011 and 2012. </w:t>
      </w:r>
    </w:p>
    <w:p w:rsidR="002C4750" w:rsidRPr="0035560B" w:rsidRDefault="00724E6A" w:rsidP="007263B0">
      <w:r>
        <w:t xml:space="preserve">More information on this topic is available in the </w:t>
      </w:r>
      <w:r w:rsidRPr="00670E05">
        <w:rPr>
          <w:i/>
        </w:rPr>
        <w:t>ACT State of the Environment Report</w:t>
      </w:r>
      <w:r>
        <w:t xml:space="preserve"> 2015 </w:t>
      </w:r>
      <w:hyperlink r:id="rId11" w:history="1">
        <w:r>
          <w:rPr>
            <w:rStyle w:val="Hyperlink"/>
          </w:rPr>
          <w:t>http://reports.envcomm.act.gov.au/actsoe2015</w:t>
        </w:r>
      </w:hyperlink>
      <w:r w:rsidRPr="00670E05">
        <w:rPr>
          <w:rFonts w:ascii="Times New Roman" w:eastAsia="Times New Roman" w:hAnsi="Times New Roman"/>
          <w:sz w:val="24"/>
          <w:szCs w:val="24"/>
        </w:rPr>
        <w:t xml:space="preserve"> </w:t>
      </w:r>
    </w:p>
    <w:sectPr w:rsidR="002C4750" w:rsidRPr="0035560B" w:rsidSect="004B03DF">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0491" w:rsidRDefault="00AC0491" w:rsidP="001F3AF0">
      <w:r>
        <w:separator/>
      </w:r>
    </w:p>
  </w:endnote>
  <w:endnote w:type="continuationSeparator" w:id="0">
    <w:p w:rsidR="00AC0491" w:rsidRDefault="00AC0491" w:rsidP="001F3AF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iloOT">
    <w:altName w:val="MiloOT"/>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loOT-Ita">
    <w:altName w:val="MiloOT-Ita"/>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987228"/>
      <w:docPartObj>
        <w:docPartGallery w:val="Page Numbers (Bottom of Page)"/>
        <w:docPartUnique/>
      </w:docPartObj>
    </w:sdtPr>
    <w:sdtContent>
      <w:p w:rsidR="00DB4C69" w:rsidRDefault="001F3AF0" w:rsidP="001F3AF0">
        <w:pPr>
          <w:pStyle w:val="Footer"/>
        </w:pPr>
        <w:r w:rsidRPr="001F3AF0">
          <w:rPr>
            <w:sz w:val="18"/>
            <w:szCs w:val="20"/>
          </w:rPr>
          <w:t xml:space="preserve">ACT State of the Environment Report 2015 |Commissioner for Sustainability and the Environment | </w:t>
        </w:r>
        <w:hyperlink r:id="rId1" w:history="1">
          <w:r w:rsidRPr="001F3AF0">
            <w:rPr>
              <w:rStyle w:val="Hyperlink"/>
              <w:sz w:val="18"/>
              <w:szCs w:val="20"/>
            </w:rPr>
            <w:t>www.envcomm.act.gov.au</w:t>
          </w:r>
        </w:hyperlink>
        <w:r>
          <w:tab/>
        </w:r>
        <w:r>
          <w:tab/>
        </w:r>
        <w:fldSimple w:instr=" PAGE   \* MERGEFORMAT ">
          <w:r w:rsidR="00C0107C">
            <w:rPr>
              <w:noProof/>
            </w:rPr>
            <w:t>4</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0491" w:rsidRDefault="00AC0491" w:rsidP="001F3AF0">
      <w:r>
        <w:separator/>
      </w:r>
    </w:p>
  </w:footnote>
  <w:footnote w:type="continuationSeparator" w:id="0">
    <w:p w:rsidR="00AC0491" w:rsidRDefault="00AC0491" w:rsidP="001F3A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AF0" w:rsidRDefault="001F3AF0" w:rsidP="001F3AF0">
    <w:pPr>
      <w:pStyle w:val="Header"/>
    </w:pPr>
    <w:r>
      <w:rPr>
        <w:noProof/>
        <w:lang w:val="en-AU" w:eastAsia="en-AU" w:bidi="ar-SA"/>
      </w:rPr>
      <w:drawing>
        <wp:inline distT="0" distB="0" distL="0" distR="0">
          <wp:extent cx="1921894" cy="389949"/>
          <wp:effectExtent l="19050" t="0" r="2156" b="0"/>
          <wp:docPr id="2" name="Picture 0" descr="logo-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header.png"/>
                  <pic:cNvPicPr/>
                </pic:nvPicPr>
                <pic:blipFill>
                  <a:blip r:embed="rId1"/>
                  <a:stretch>
                    <a:fillRect/>
                  </a:stretch>
                </pic:blipFill>
                <pic:spPr>
                  <a:xfrm>
                    <a:off x="0" y="0"/>
                    <a:ext cx="1921631" cy="389896"/>
                  </a:xfrm>
                  <a:prstGeom prst="rect">
                    <a:avLst/>
                  </a:prstGeom>
                </pic:spPr>
              </pic:pic>
            </a:graphicData>
          </a:graphic>
        </wp:inline>
      </w:drawing>
    </w:r>
    <w:r>
      <w:rPr>
        <w:rStyle w:val="TitleChar"/>
        <w:spacing w:val="-20"/>
        <w:sz w:val="28"/>
        <w:szCs w:val="28"/>
      </w:rPr>
      <w:tab/>
    </w:r>
    <w:r w:rsidRPr="002517D4">
      <w:rPr>
        <w:rStyle w:val="TitleChar"/>
        <w:spacing w:val="-20"/>
        <w:sz w:val="28"/>
        <w:szCs w:val="28"/>
      </w:rPr>
      <w:t>Fact Sheet: ACT State of the Environment Report 2015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DDEA6C9"/>
    <w:multiLevelType w:val="hybridMultilevel"/>
    <w:tmpl w:val="C2EA650F"/>
    <w:lvl w:ilvl="0" w:tplc="FFFFFFFF">
      <w:start w:val="1"/>
      <w:numFmt w:val="ideographDigit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6DF3CA4"/>
    <w:multiLevelType w:val="hybridMultilevel"/>
    <w:tmpl w:val="1CCE8C74"/>
    <w:lvl w:ilvl="0" w:tplc="AB206B7E">
      <w:start w:val="1"/>
      <w:numFmt w:val="bullet"/>
      <w:pStyle w:val="bulletlis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9615171"/>
    <w:multiLevelType w:val="hybridMultilevel"/>
    <w:tmpl w:val="28FCAEA2"/>
    <w:lvl w:ilvl="0" w:tplc="0C09000B">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1D9A64A2"/>
    <w:multiLevelType w:val="hybridMultilevel"/>
    <w:tmpl w:val="EB74473E"/>
    <w:lvl w:ilvl="0" w:tplc="0C09000B">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nsid w:val="328A10B7"/>
    <w:multiLevelType w:val="hybridMultilevel"/>
    <w:tmpl w:val="5786372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3A49012"/>
    <w:multiLevelType w:val="hybridMultilevel"/>
    <w:tmpl w:val="2CE0EAC2"/>
    <w:lvl w:ilvl="0" w:tplc="FFFFFFFF">
      <w:start w:val="1"/>
      <w:numFmt w:val="ideographDigital"/>
      <w:lvlText w:val=""/>
      <w:lvlJc w:val="left"/>
    </w:lvl>
    <w:lvl w:ilvl="1" w:tplc="0C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4AB9EA33"/>
    <w:multiLevelType w:val="hybridMultilevel"/>
    <w:tmpl w:val="ED683CC4"/>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54F71F08"/>
    <w:multiLevelType w:val="hybridMultilevel"/>
    <w:tmpl w:val="698EFA0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578E3A59"/>
    <w:multiLevelType w:val="hybridMultilevel"/>
    <w:tmpl w:val="7550FB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6B461F2B"/>
    <w:multiLevelType w:val="hybridMultilevel"/>
    <w:tmpl w:val="0B529C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708454D4"/>
    <w:multiLevelType w:val="hybridMultilevel"/>
    <w:tmpl w:val="31D6570A"/>
    <w:lvl w:ilvl="0" w:tplc="0C09000B">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0"/>
  </w:num>
  <w:num w:numId="2">
    <w:abstractNumId w:val="3"/>
  </w:num>
  <w:num w:numId="3">
    <w:abstractNumId w:val="2"/>
  </w:num>
  <w:num w:numId="4">
    <w:abstractNumId w:val="6"/>
  </w:num>
  <w:num w:numId="5">
    <w:abstractNumId w:val="0"/>
  </w:num>
  <w:num w:numId="6">
    <w:abstractNumId w:val="5"/>
  </w:num>
  <w:num w:numId="7">
    <w:abstractNumId w:val="9"/>
  </w:num>
  <w:num w:numId="8">
    <w:abstractNumId w:val="7"/>
  </w:num>
  <w:num w:numId="9">
    <w:abstractNumId w:val="8"/>
  </w:num>
  <w:num w:numId="10">
    <w:abstractNumId w:val="1"/>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93A67"/>
    <w:rsid w:val="00021530"/>
    <w:rsid w:val="00044399"/>
    <w:rsid w:val="000672FF"/>
    <w:rsid w:val="00080E89"/>
    <w:rsid w:val="00092AB2"/>
    <w:rsid w:val="000C021B"/>
    <w:rsid w:val="00111263"/>
    <w:rsid w:val="001114CB"/>
    <w:rsid w:val="001129FA"/>
    <w:rsid w:val="001139A7"/>
    <w:rsid w:val="0011665F"/>
    <w:rsid w:val="001623AF"/>
    <w:rsid w:val="00166A7D"/>
    <w:rsid w:val="00193A67"/>
    <w:rsid w:val="00194D02"/>
    <w:rsid w:val="001F3AF0"/>
    <w:rsid w:val="00203DE7"/>
    <w:rsid w:val="002120D2"/>
    <w:rsid w:val="002457D7"/>
    <w:rsid w:val="002459EE"/>
    <w:rsid w:val="002700D6"/>
    <w:rsid w:val="00286824"/>
    <w:rsid w:val="00286FE5"/>
    <w:rsid w:val="002B2052"/>
    <w:rsid w:val="002C4750"/>
    <w:rsid w:val="002C49EF"/>
    <w:rsid w:val="002C745F"/>
    <w:rsid w:val="002E556A"/>
    <w:rsid w:val="00310345"/>
    <w:rsid w:val="003338A1"/>
    <w:rsid w:val="00341A5D"/>
    <w:rsid w:val="0035560B"/>
    <w:rsid w:val="003629D6"/>
    <w:rsid w:val="00364115"/>
    <w:rsid w:val="00365414"/>
    <w:rsid w:val="003B508A"/>
    <w:rsid w:val="003D3581"/>
    <w:rsid w:val="003E2BE4"/>
    <w:rsid w:val="003E2BEB"/>
    <w:rsid w:val="003F3BA6"/>
    <w:rsid w:val="004056FE"/>
    <w:rsid w:val="00406E16"/>
    <w:rsid w:val="00411F73"/>
    <w:rsid w:val="00421EA1"/>
    <w:rsid w:val="00431584"/>
    <w:rsid w:val="00452D9B"/>
    <w:rsid w:val="00467393"/>
    <w:rsid w:val="004B03DF"/>
    <w:rsid w:val="004B50C6"/>
    <w:rsid w:val="004B79AC"/>
    <w:rsid w:val="004D4825"/>
    <w:rsid w:val="004F46B9"/>
    <w:rsid w:val="0051198E"/>
    <w:rsid w:val="00517146"/>
    <w:rsid w:val="00565137"/>
    <w:rsid w:val="00575B2B"/>
    <w:rsid w:val="005A16AB"/>
    <w:rsid w:val="005A1B97"/>
    <w:rsid w:val="005B51F2"/>
    <w:rsid w:val="005C511D"/>
    <w:rsid w:val="005D5B0E"/>
    <w:rsid w:val="005D73ED"/>
    <w:rsid w:val="005F7472"/>
    <w:rsid w:val="00627040"/>
    <w:rsid w:val="006402B5"/>
    <w:rsid w:val="006420A0"/>
    <w:rsid w:val="00666E99"/>
    <w:rsid w:val="006711D5"/>
    <w:rsid w:val="00676F0D"/>
    <w:rsid w:val="006B153F"/>
    <w:rsid w:val="006D002B"/>
    <w:rsid w:val="006D1B5B"/>
    <w:rsid w:val="006D3F65"/>
    <w:rsid w:val="006D6FE8"/>
    <w:rsid w:val="006E29C0"/>
    <w:rsid w:val="00710D93"/>
    <w:rsid w:val="00724E6A"/>
    <w:rsid w:val="007263B0"/>
    <w:rsid w:val="0073636B"/>
    <w:rsid w:val="00751EF9"/>
    <w:rsid w:val="00755084"/>
    <w:rsid w:val="007B2AE4"/>
    <w:rsid w:val="007C1A59"/>
    <w:rsid w:val="007C369D"/>
    <w:rsid w:val="007F74FA"/>
    <w:rsid w:val="008043CE"/>
    <w:rsid w:val="008449DC"/>
    <w:rsid w:val="00880921"/>
    <w:rsid w:val="0088459A"/>
    <w:rsid w:val="008A6527"/>
    <w:rsid w:val="008B6157"/>
    <w:rsid w:val="008D2A21"/>
    <w:rsid w:val="008D2F28"/>
    <w:rsid w:val="008D3467"/>
    <w:rsid w:val="00902426"/>
    <w:rsid w:val="00905B84"/>
    <w:rsid w:val="0092498B"/>
    <w:rsid w:val="009435FA"/>
    <w:rsid w:val="0096532E"/>
    <w:rsid w:val="009677E9"/>
    <w:rsid w:val="009846A2"/>
    <w:rsid w:val="00997C75"/>
    <w:rsid w:val="009D55E8"/>
    <w:rsid w:val="00A1202B"/>
    <w:rsid w:val="00A36B89"/>
    <w:rsid w:val="00A45255"/>
    <w:rsid w:val="00A55B7F"/>
    <w:rsid w:val="00A7443B"/>
    <w:rsid w:val="00A77028"/>
    <w:rsid w:val="00A83D1B"/>
    <w:rsid w:val="00A85A96"/>
    <w:rsid w:val="00A87ED6"/>
    <w:rsid w:val="00AA6454"/>
    <w:rsid w:val="00AC0491"/>
    <w:rsid w:val="00AD056A"/>
    <w:rsid w:val="00AF3643"/>
    <w:rsid w:val="00B04824"/>
    <w:rsid w:val="00B04E29"/>
    <w:rsid w:val="00B0534E"/>
    <w:rsid w:val="00B06343"/>
    <w:rsid w:val="00B063B0"/>
    <w:rsid w:val="00B06A56"/>
    <w:rsid w:val="00B25985"/>
    <w:rsid w:val="00B26980"/>
    <w:rsid w:val="00B4127D"/>
    <w:rsid w:val="00B41CCA"/>
    <w:rsid w:val="00B55FCA"/>
    <w:rsid w:val="00B625C3"/>
    <w:rsid w:val="00B66DE9"/>
    <w:rsid w:val="00B82167"/>
    <w:rsid w:val="00B86684"/>
    <w:rsid w:val="00B96D2C"/>
    <w:rsid w:val="00BC0135"/>
    <w:rsid w:val="00C0107C"/>
    <w:rsid w:val="00C01301"/>
    <w:rsid w:val="00C03FCC"/>
    <w:rsid w:val="00C12C8B"/>
    <w:rsid w:val="00C170C6"/>
    <w:rsid w:val="00C478FB"/>
    <w:rsid w:val="00CB08CD"/>
    <w:rsid w:val="00CF4144"/>
    <w:rsid w:val="00D00631"/>
    <w:rsid w:val="00D034C1"/>
    <w:rsid w:val="00D10758"/>
    <w:rsid w:val="00D12679"/>
    <w:rsid w:val="00D26137"/>
    <w:rsid w:val="00D40D20"/>
    <w:rsid w:val="00D56E73"/>
    <w:rsid w:val="00D711A5"/>
    <w:rsid w:val="00D84269"/>
    <w:rsid w:val="00DA67FB"/>
    <w:rsid w:val="00DB4C69"/>
    <w:rsid w:val="00DB4D01"/>
    <w:rsid w:val="00DD447E"/>
    <w:rsid w:val="00DE1A34"/>
    <w:rsid w:val="00DE5BF5"/>
    <w:rsid w:val="00DF305A"/>
    <w:rsid w:val="00E06826"/>
    <w:rsid w:val="00E372FE"/>
    <w:rsid w:val="00E41930"/>
    <w:rsid w:val="00E561FE"/>
    <w:rsid w:val="00E562B7"/>
    <w:rsid w:val="00E944C2"/>
    <w:rsid w:val="00EA0531"/>
    <w:rsid w:val="00EB56AD"/>
    <w:rsid w:val="00EC51EF"/>
    <w:rsid w:val="00EE52CA"/>
    <w:rsid w:val="00F041EF"/>
    <w:rsid w:val="00F34FA6"/>
    <w:rsid w:val="00F41541"/>
    <w:rsid w:val="00F47FA1"/>
    <w:rsid w:val="00F808F2"/>
    <w:rsid w:val="00F94F2F"/>
    <w:rsid w:val="00FC35D5"/>
    <w:rsid w:val="00FF0482"/>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9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AF0"/>
    <w:pPr>
      <w:spacing w:before="120" w:after="120"/>
      <w:ind w:firstLine="0"/>
    </w:pPr>
  </w:style>
  <w:style w:type="paragraph" w:styleId="Heading1">
    <w:name w:val="heading 1"/>
    <w:basedOn w:val="Normal"/>
    <w:next w:val="Normal"/>
    <w:link w:val="Heading1Char"/>
    <w:uiPriority w:val="9"/>
    <w:qFormat/>
    <w:rsid w:val="001F3AF0"/>
    <w:pPr>
      <w:pBdr>
        <w:bottom w:val="single" w:sz="12" w:space="1" w:color="B35E06" w:themeColor="accent1" w:themeShade="BF"/>
      </w:pBdr>
      <w:spacing w:before="360"/>
      <w:outlineLvl w:val="0"/>
    </w:pPr>
    <w:rPr>
      <w:rFonts w:asciiTheme="majorHAnsi" w:eastAsiaTheme="majorEastAsia" w:hAnsiTheme="majorHAnsi" w:cstheme="majorBidi"/>
      <w:b/>
      <w:bCs/>
      <w:color w:val="B35E06" w:themeColor="accent1" w:themeShade="BF"/>
      <w:sz w:val="36"/>
      <w:szCs w:val="36"/>
    </w:rPr>
  </w:style>
  <w:style w:type="paragraph" w:styleId="Heading2">
    <w:name w:val="heading 2"/>
    <w:basedOn w:val="Normal"/>
    <w:next w:val="Normal"/>
    <w:link w:val="Heading2Char"/>
    <w:uiPriority w:val="9"/>
    <w:unhideWhenUsed/>
    <w:qFormat/>
    <w:rsid w:val="00D26137"/>
    <w:pPr>
      <w:pBdr>
        <w:bottom w:val="single" w:sz="8" w:space="1" w:color="F07F09" w:themeColor="accent1"/>
      </w:pBdr>
      <w:spacing w:before="200" w:after="80"/>
      <w:outlineLvl w:val="1"/>
    </w:pPr>
    <w:rPr>
      <w:rFonts w:asciiTheme="majorHAnsi" w:eastAsiaTheme="majorEastAsia" w:hAnsiTheme="majorHAnsi" w:cstheme="majorBidi"/>
      <w:color w:val="B35E06" w:themeColor="accent1" w:themeShade="BF"/>
      <w:sz w:val="24"/>
      <w:szCs w:val="24"/>
    </w:rPr>
  </w:style>
  <w:style w:type="paragraph" w:styleId="Heading3">
    <w:name w:val="heading 3"/>
    <w:basedOn w:val="Normal"/>
    <w:next w:val="Normal"/>
    <w:link w:val="Heading3Char"/>
    <w:uiPriority w:val="9"/>
    <w:unhideWhenUsed/>
    <w:qFormat/>
    <w:rsid w:val="00D26137"/>
    <w:pPr>
      <w:pBdr>
        <w:bottom w:val="single" w:sz="4" w:space="1" w:color="F9B268" w:themeColor="accent1" w:themeTint="99"/>
      </w:pBdr>
      <w:spacing w:before="200" w:after="80"/>
      <w:outlineLvl w:val="2"/>
    </w:pPr>
    <w:rPr>
      <w:rFonts w:asciiTheme="majorHAnsi" w:eastAsiaTheme="majorEastAsia" w:hAnsiTheme="majorHAnsi" w:cstheme="majorBidi"/>
      <w:color w:val="F07F09" w:themeColor="accent1"/>
      <w:sz w:val="24"/>
      <w:szCs w:val="24"/>
    </w:rPr>
  </w:style>
  <w:style w:type="paragraph" w:styleId="Heading4">
    <w:name w:val="heading 4"/>
    <w:basedOn w:val="Normal"/>
    <w:next w:val="Normal"/>
    <w:link w:val="Heading4Char"/>
    <w:uiPriority w:val="9"/>
    <w:unhideWhenUsed/>
    <w:qFormat/>
    <w:rsid w:val="00D26137"/>
    <w:pPr>
      <w:pBdr>
        <w:bottom w:val="single" w:sz="4" w:space="2" w:color="FBCB9A" w:themeColor="accent1" w:themeTint="66"/>
      </w:pBdr>
      <w:spacing w:before="200" w:after="80"/>
      <w:outlineLvl w:val="3"/>
    </w:pPr>
    <w:rPr>
      <w:rFonts w:asciiTheme="majorHAnsi" w:eastAsiaTheme="majorEastAsia" w:hAnsiTheme="majorHAnsi" w:cstheme="majorBidi"/>
      <w:i/>
      <w:iCs/>
      <w:color w:val="F07F09" w:themeColor="accent1"/>
      <w:sz w:val="24"/>
      <w:szCs w:val="24"/>
    </w:rPr>
  </w:style>
  <w:style w:type="paragraph" w:styleId="Heading5">
    <w:name w:val="heading 5"/>
    <w:basedOn w:val="Normal"/>
    <w:next w:val="Normal"/>
    <w:link w:val="Heading5Char"/>
    <w:uiPriority w:val="9"/>
    <w:unhideWhenUsed/>
    <w:qFormat/>
    <w:rsid w:val="00D26137"/>
    <w:pPr>
      <w:spacing w:before="200" w:after="80"/>
      <w:outlineLvl w:val="4"/>
    </w:pPr>
    <w:rPr>
      <w:rFonts w:asciiTheme="majorHAnsi" w:eastAsiaTheme="majorEastAsia" w:hAnsiTheme="majorHAnsi" w:cstheme="majorBidi"/>
      <w:color w:val="F07F09" w:themeColor="accent1"/>
    </w:rPr>
  </w:style>
  <w:style w:type="paragraph" w:styleId="Heading6">
    <w:name w:val="heading 6"/>
    <w:basedOn w:val="Normal"/>
    <w:next w:val="Normal"/>
    <w:link w:val="Heading6Char"/>
    <w:uiPriority w:val="9"/>
    <w:semiHidden/>
    <w:unhideWhenUsed/>
    <w:qFormat/>
    <w:rsid w:val="00D26137"/>
    <w:pPr>
      <w:spacing w:before="280" w:after="100"/>
      <w:outlineLvl w:val="5"/>
    </w:pPr>
    <w:rPr>
      <w:rFonts w:asciiTheme="majorHAnsi" w:eastAsiaTheme="majorEastAsia" w:hAnsiTheme="majorHAnsi" w:cstheme="majorBidi"/>
      <w:i/>
      <w:iCs/>
      <w:color w:val="F07F09" w:themeColor="accent1"/>
    </w:rPr>
  </w:style>
  <w:style w:type="paragraph" w:styleId="Heading7">
    <w:name w:val="heading 7"/>
    <w:basedOn w:val="Normal"/>
    <w:next w:val="Normal"/>
    <w:link w:val="Heading7Char"/>
    <w:uiPriority w:val="9"/>
    <w:semiHidden/>
    <w:unhideWhenUsed/>
    <w:qFormat/>
    <w:rsid w:val="00D26137"/>
    <w:pPr>
      <w:spacing w:before="320" w:after="100"/>
      <w:outlineLvl w:val="6"/>
    </w:pPr>
    <w:rPr>
      <w:rFonts w:asciiTheme="majorHAnsi" w:eastAsiaTheme="majorEastAsia" w:hAnsiTheme="majorHAnsi" w:cstheme="majorBidi"/>
      <w:b/>
      <w:bCs/>
      <w:color w:val="1B587C" w:themeColor="accent3"/>
      <w:sz w:val="20"/>
      <w:szCs w:val="20"/>
    </w:rPr>
  </w:style>
  <w:style w:type="paragraph" w:styleId="Heading8">
    <w:name w:val="heading 8"/>
    <w:basedOn w:val="Normal"/>
    <w:next w:val="Normal"/>
    <w:link w:val="Heading8Char"/>
    <w:uiPriority w:val="9"/>
    <w:semiHidden/>
    <w:unhideWhenUsed/>
    <w:qFormat/>
    <w:rsid w:val="00D26137"/>
    <w:pPr>
      <w:spacing w:before="320" w:after="100"/>
      <w:outlineLvl w:val="7"/>
    </w:pPr>
    <w:rPr>
      <w:rFonts w:asciiTheme="majorHAnsi" w:eastAsiaTheme="majorEastAsia" w:hAnsiTheme="majorHAnsi" w:cstheme="majorBidi"/>
      <w:b/>
      <w:bCs/>
      <w:i/>
      <w:iCs/>
      <w:color w:val="1B587C" w:themeColor="accent3"/>
      <w:sz w:val="20"/>
      <w:szCs w:val="20"/>
    </w:rPr>
  </w:style>
  <w:style w:type="paragraph" w:styleId="Heading9">
    <w:name w:val="heading 9"/>
    <w:basedOn w:val="Normal"/>
    <w:next w:val="Normal"/>
    <w:link w:val="Heading9Char"/>
    <w:uiPriority w:val="9"/>
    <w:semiHidden/>
    <w:unhideWhenUsed/>
    <w:qFormat/>
    <w:rsid w:val="00D26137"/>
    <w:pPr>
      <w:spacing w:before="320" w:after="100"/>
      <w:outlineLvl w:val="8"/>
    </w:pPr>
    <w:rPr>
      <w:rFonts w:asciiTheme="majorHAnsi" w:eastAsiaTheme="majorEastAsia" w:hAnsiTheme="majorHAnsi" w:cstheme="majorBidi"/>
      <w:i/>
      <w:iCs/>
      <w:color w:val="1B587C"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3AF0"/>
    <w:rPr>
      <w:rFonts w:asciiTheme="majorHAnsi" w:eastAsiaTheme="majorEastAsia" w:hAnsiTheme="majorHAnsi" w:cstheme="majorBidi"/>
      <w:b/>
      <w:bCs/>
      <w:color w:val="B35E06" w:themeColor="accent1" w:themeShade="BF"/>
      <w:sz w:val="36"/>
      <w:szCs w:val="36"/>
    </w:rPr>
  </w:style>
  <w:style w:type="character" w:customStyle="1" w:styleId="Heading2Char">
    <w:name w:val="Heading 2 Char"/>
    <w:basedOn w:val="DefaultParagraphFont"/>
    <w:link w:val="Heading2"/>
    <w:uiPriority w:val="9"/>
    <w:rsid w:val="00D26137"/>
    <w:rPr>
      <w:rFonts w:asciiTheme="majorHAnsi" w:eastAsiaTheme="majorEastAsia" w:hAnsiTheme="majorHAnsi" w:cstheme="majorBidi"/>
      <w:color w:val="B35E06" w:themeColor="accent1" w:themeShade="BF"/>
      <w:sz w:val="24"/>
      <w:szCs w:val="24"/>
    </w:rPr>
  </w:style>
  <w:style w:type="character" w:customStyle="1" w:styleId="Heading3Char">
    <w:name w:val="Heading 3 Char"/>
    <w:basedOn w:val="DefaultParagraphFont"/>
    <w:link w:val="Heading3"/>
    <w:uiPriority w:val="9"/>
    <w:rsid w:val="00D26137"/>
    <w:rPr>
      <w:rFonts w:asciiTheme="majorHAnsi" w:eastAsiaTheme="majorEastAsia" w:hAnsiTheme="majorHAnsi" w:cstheme="majorBidi"/>
      <w:color w:val="F07F09" w:themeColor="accent1"/>
      <w:sz w:val="24"/>
      <w:szCs w:val="24"/>
    </w:rPr>
  </w:style>
  <w:style w:type="character" w:customStyle="1" w:styleId="Heading4Char">
    <w:name w:val="Heading 4 Char"/>
    <w:basedOn w:val="DefaultParagraphFont"/>
    <w:link w:val="Heading4"/>
    <w:uiPriority w:val="9"/>
    <w:rsid w:val="00D26137"/>
    <w:rPr>
      <w:rFonts w:asciiTheme="majorHAnsi" w:eastAsiaTheme="majorEastAsia" w:hAnsiTheme="majorHAnsi" w:cstheme="majorBidi"/>
      <w:i/>
      <w:iCs/>
      <w:color w:val="F07F09" w:themeColor="accent1"/>
      <w:sz w:val="24"/>
      <w:szCs w:val="24"/>
    </w:rPr>
  </w:style>
  <w:style w:type="character" w:customStyle="1" w:styleId="Heading5Char">
    <w:name w:val="Heading 5 Char"/>
    <w:basedOn w:val="DefaultParagraphFont"/>
    <w:link w:val="Heading5"/>
    <w:uiPriority w:val="9"/>
    <w:rsid w:val="00D26137"/>
    <w:rPr>
      <w:rFonts w:asciiTheme="majorHAnsi" w:eastAsiaTheme="majorEastAsia" w:hAnsiTheme="majorHAnsi" w:cstheme="majorBidi"/>
      <w:color w:val="F07F09" w:themeColor="accent1"/>
    </w:rPr>
  </w:style>
  <w:style w:type="character" w:customStyle="1" w:styleId="Heading6Char">
    <w:name w:val="Heading 6 Char"/>
    <w:basedOn w:val="DefaultParagraphFont"/>
    <w:link w:val="Heading6"/>
    <w:uiPriority w:val="9"/>
    <w:semiHidden/>
    <w:rsid w:val="00D26137"/>
    <w:rPr>
      <w:rFonts w:asciiTheme="majorHAnsi" w:eastAsiaTheme="majorEastAsia" w:hAnsiTheme="majorHAnsi" w:cstheme="majorBidi"/>
      <w:i/>
      <w:iCs/>
      <w:color w:val="F07F09" w:themeColor="accent1"/>
    </w:rPr>
  </w:style>
  <w:style w:type="character" w:customStyle="1" w:styleId="Heading7Char">
    <w:name w:val="Heading 7 Char"/>
    <w:basedOn w:val="DefaultParagraphFont"/>
    <w:link w:val="Heading7"/>
    <w:uiPriority w:val="9"/>
    <w:semiHidden/>
    <w:rsid w:val="00D26137"/>
    <w:rPr>
      <w:rFonts w:asciiTheme="majorHAnsi" w:eastAsiaTheme="majorEastAsia" w:hAnsiTheme="majorHAnsi" w:cstheme="majorBidi"/>
      <w:b/>
      <w:bCs/>
      <w:color w:val="1B587C" w:themeColor="accent3"/>
      <w:sz w:val="20"/>
      <w:szCs w:val="20"/>
    </w:rPr>
  </w:style>
  <w:style w:type="character" w:customStyle="1" w:styleId="Heading8Char">
    <w:name w:val="Heading 8 Char"/>
    <w:basedOn w:val="DefaultParagraphFont"/>
    <w:link w:val="Heading8"/>
    <w:uiPriority w:val="9"/>
    <w:semiHidden/>
    <w:rsid w:val="00D26137"/>
    <w:rPr>
      <w:rFonts w:asciiTheme="majorHAnsi" w:eastAsiaTheme="majorEastAsia" w:hAnsiTheme="majorHAnsi" w:cstheme="majorBidi"/>
      <w:b/>
      <w:bCs/>
      <w:i/>
      <w:iCs/>
      <w:color w:val="1B587C" w:themeColor="accent3"/>
      <w:sz w:val="20"/>
      <w:szCs w:val="20"/>
    </w:rPr>
  </w:style>
  <w:style w:type="character" w:customStyle="1" w:styleId="Heading9Char">
    <w:name w:val="Heading 9 Char"/>
    <w:basedOn w:val="DefaultParagraphFont"/>
    <w:link w:val="Heading9"/>
    <w:uiPriority w:val="9"/>
    <w:semiHidden/>
    <w:rsid w:val="00D26137"/>
    <w:rPr>
      <w:rFonts w:asciiTheme="majorHAnsi" w:eastAsiaTheme="majorEastAsia" w:hAnsiTheme="majorHAnsi" w:cstheme="majorBidi"/>
      <w:i/>
      <w:iCs/>
      <w:color w:val="1B587C" w:themeColor="accent3"/>
      <w:sz w:val="20"/>
      <w:szCs w:val="20"/>
    </w:rPr>
  </w:style>
  <w:style w:type="paragraph" w:styleId="Caption">
    <w:name w:val="caption"/>
    <w:basedOn w:val="Normal"/>
    <w:next w:val="Normal"/>
    <w:uiPriority w:val="35"/>
    <w:unhideWhenUsed/>
    <w:qFormat/>
    <w:rsid w:val="00D26137"/>
    <w:rPr>
      <w:b/>
      <w:bCs/>
      <w:sz w:val="18"/>
      <w:szCs w:val="18"/>
    </w:rPr>
  </w:style>
  <w:style w:type="paragraph" w:styleId="Title">
    <w:name w:val="Title"/>
    <w:basedOn w:val="Normal"/>
    <w:next w:val="Normal"/>
    <w:link w:val="TitleChar"/>
    <w:uiPriority w:val="10"/>
    <w:qFormat/>
    <w:rsid w:val="00D26137"/>
    <w:pPr>
      <w:pBdr>
        <w:top w:val="single" w:sz="8" w:space="10" w:color="FABF81" w:themeColor="accent1" w:themeTint="7F"/>
        <w:bottom w:val="single" w:sz="24" w:space="15" w:color="1B587C" w:themeColor="accent3"/>
      </w:pBdr>
      <w:jc w:val="center"/>
    </w:pPr>
    <w:rPr>
      <w:rFonts w:asciiTheme="majorHAnsi" w:eastAsiaTheme="majorEastAsia" w:hAnsiTheme="majorHAnsi" w:cstheme="majorBidi"/>
      <w:i/>
      <w:iCs/>
      <w:color w:val="773F04" w:themeColor="accent1" w:themeShade="7F"/>
      <w:sz w:val="60"/>
      <w:szCs w:val="60"/>
    </w:rPr>
  </w:style>
  <w:style w:type="character" w:customStyle="1" w:styleId="TitleChar">
    <w:name w:val="Title Char"/>
    <w:basedOn w:val="DefaultParagraphFont"/>
    <w:link w:val="Title"/>
    <w:uiPriority w:val="10"/>
    <w:rsid w:val="00D26137"/>
    <w:rPr>
      <w:rFonts w:asciiTheme="majorHAnsi" w:eastAsiaTheme="majorEastAsia" w:hAnsiTheme="majorHAnsi" w:cstheme="majorBidi"/>
      <w:i/>
      <w:iCs/>
      <w:color w:val="773F04" w:themeColor="accent1" w:themeShade="7F"/>
      <w:sz w:val="60"/>
      <w:szCs w:val="60"/>
    </w:rPr>
  </w:style>
  <w:style w:type="paragraph" w:styleId="Subtitle">
    <w:name w:val="Subtitle"/>
    <w:basedOn w:val="Normal"/>
    <w:next w:val="Normal"/>
    <w:link w:val="SubtitleChar"/>
    <w:uiPriority w:val="11"/>
    <w:qFormat/>
    <w:rsid w:val="00D26137"/>
    <w:pPr>
      <w:spacing w:before="200" w:after="900"/>
      <w:jc w:val="right"/>
    </w:pPr>
    <w:rPr>
      <w:i/>
      <w:iCs/>
      <w:sz w:val="24"/>
      <w:szCs w:val="24"/>
    </w:rPr>
  </w:style>
  <w:style w:type="character" w:customStyle="1" w:styleId="SubtitleChar">
    <w:name w:val="Subtitle Char"/>
    <w:basedOn w:val="DefaultParagraphFont"/>
    <w:link w:val="Subtitle"/>
    <w:uiPriority w:val="11"/>
    <w:rsid w:val="00D26137"/>
    <w:rPr>
      <w:rFonts w:asciiTheme="minorHAnsi"/>
      <w:i/>
      <w:iCs/>
      <w:sz w:val="24"/>
      <w:szCs w:val="24"/>
    </w:rPr>
  </w:style>
  <w:style w:type="character" w:styleId="Strong">
    <w:name w:val="Strong"/>
    <w:basedOn w:val="DefaultParagraphFont"/>
    <w:uiPriority w:val="22"/>
    <w:qFormat/>
    <w:rsid w:val="00D26137"/>
    <w:rPr>
      <w:b/>
      <w:bCs/>
      <w:spacing w:val="0"/>
    </w:rPr>
  </w:style>
  <w:style w:type="character" w:styleId="Emphasis">
    <w:name w:val="Emphasis"/>
    <w:uiPriority w:val="20"/>
    <w:qFormat/>
    <w:rsid w:val="00D26137"/>
    <w:rPr>
      <w:b/>
      <w:bCs/>
      <w:i/>
      <w:iCs/>
      <w:color w:val="5A5A5A" w:themeColor="text1" w:themeTint="A5"/>
    </w:rPr>
  </w:style>
  <w:style w:type="paragraph" w:styleId="NoSpacing">
    <w:name w:val="No Spacing"/>
    <w:basedOn w:val="Normal"/>
    <w:link w:val="NoSpacingChar"/>
    <w:uiPriority w:val="1"/>
    <w:qFormat/>
    <w:rsid w:val="00D26137"/>
  </w:style>
  <w:style w:type="character" w:customStyle="1" w:styleId="NoSpacingChar">
    <w:name w:val="No Spacing Char"/>
    <w:basedOn w:val="DefaultParagraphFont"/>
    <w:link w:val="NoSpacing"/>
    <w:uiPriority w:val="1"/>
    <w:rsid w:val="00D26137"/>
  </w:style>
  <w:style w:type="paragraph" w:styleId="ListParagraph">
    <w:name w:val="List Paragraph"/>
    <w:basedOn w:val="Normal"/>
    <w:uiPriority w:val="34"/>
    <w:qFormat/>
    <w:rsid w:val="00D26137"/>
    <w:pPr>
      <w:ind w:left="720"/>
      <w:contextualSpacing/>
    </w:pPr>
  </w:style>
  <w:style w:type="paragraph" w:styleId="Quote">
    <w:name w:val="Quote"/>
    <w:basedOn w:val="Normal"/>
    <w:next w:val="Normal"/>
    <w:link w:val="QuoteChar"/>
    <w:uiPriority w:val="29"/>
    <w:qFormat/>
    <w:rsid w:val="00D26137"/>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D26137"/>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D26137"/>
    <w:pPr>
      <w:pBdr>
        <w:top w:val="single" w:sz="12" w:space="10" w:color="FBCB9A" w:themeColor="accent1" w:themeTint="66"/>
        <w:left w:val="single" w:sz="36" w:space="4" w:color="F07F09" w:themeColor="accent1"/>
        <w:bottom w:val="single" w:sz="24" w:space="10" w:color="1B587C" w:themeColor="accent3"/>
        <w:right w:val="single" w:sz="36" w:space="4" w:color="F07F09" w:themeColor="accent1"/>
      </w:pBdr>
      <w:shd w:val="clear" w:color="auto" w:fill="F07F09"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D26137"/>
    <w:rPr>
      <w:rFonts w:asciiTheme="majorHAnsi" w:eastAsiaTheme="majorEastAsia" w:hAnsiTheme="majorHAnsi" w:cstheme="majorBidi"/>
      <w:i/>
      <w:iCs/>
      <w:color w:val="FFFFFF" w:themeColor="background1"/>
      <w:sz w:val="24"/>
      <w:szCs w:val="24"/>
      <w:shd w:val="clear" w:color="auto" w:fill="F07F09" w:themeFill="accent1"/>
    </w:rPr>
  </w:style>
  <w:style w:type="character" w:styleId="SubtleEmphasis">
    <w:name w:val="Subtle Emphasis"/>
    <w:uiPriority w:val="19"/>
    <w:qFormat/>
    <w:rsid w:val="00D26137"/>
    <w:rPr>
      <w:i/>
      <w:iCs/>
      <w:color w:val="5A5A5A" w:themeColor="text1" w:themeTint="A5"/>
    </w:rPr>
  </w:style>
  <w:style w:type="character" w:styleId="IntenseEmphasis">
    <w:name w:val="Intense Emphasis"/>
    <w:uiPriority w:val="21"/>
    <w:qFormat/>
    <w:rsid w:val="00D26137"/>
    <w:rPr>
      <w:b/>
      <w:bCs/>
      <w:i/>
      <w:iCs/>
      <w:color w:val="F07F09" w:themeColor="accent1"/>
      <w:sz w:val="22"/>
      <w:szCs w:val="22"/>
    </w:rPr>
  </w:style>
  <w:style w:type="character" w:styleId="SubtleReference">
    <w:name w:val="Subtle Reference"/>
    <w:uiPriority w:val="31"/>
    <w:qFormat/>
    <w:rsid w:val="00D26137"/>
    <w:rPr>
      <w:color w:val="auto"/>
      <w:u w:val="single" w:color="1B587C" w:themeColor="accent3"/>
    </w:rPr>
  </w:style>
  <w:style w:type="character" w:styleId="IntenseReference">
    <w:name w:val="Intense Reference"/>
    <w:basedOn w:val="DefaultParagraphFont"/>
    <w:uiPriority w:val="32"/>
    <w:qFormat/>
    <w:rsid w:val="00D26137"/>
    <w:rPr>
      <w:b/>
      <w:bCs/>
      <w:color w:val="14415C" w:themeColor="accent3" w:themeShade="BF"/>
      <w:u w:val="single" w:color="1B587C" w:themeColor="accent3"/>
    </w:rPr>
  </w:style>
  <w:style w:type="character" w:styleId="BookTitle">
    <w:name w:val="Book Title"/>
    <w:basedOn w:val="DefaultParagraphFont"/>
    <w:uiPriority w:val="33"/>
    <w:qFormat/>
    <w:rsid w:val="00D26137"/>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D26137"/>
    <w:pPr>
      <w:outlineLvl w:val="9"/>
    </w:pPr>
  </w:style>
  <w:style w:type="paragraph" w:styleId="Header">
    <w:name w:val="header"/>
    <w:basedOn w:val="Normal"/>
    <w:link w:val="HeaderChar"/>
    <w:uiPriority w:val="99"/>
    <w:unhideWhenUsed/>
    <w:rsid w:val="00DB4C69"/>
    <w:pPr>
      <w:tabs>
        <w:tab w:val="center" w:pos="4513"/>
        <w:tab w:val="right" w:pos="9026"/>
      </w:tabs>
    </w:pPr>
  </w:style>
  <w:style w:type="character" w:customStyle="1" w:styleId="HeaderChar">
    <w:name w:val="Header Char"/>
    <w:basedOn w:val="DefaultParagraphFont"/>
    <w:link w:val="Header"/>
    <w:uiPriority w:val="99"/>
    <w:rsid w:val="00DB4C69"/>
  </w:style>
  <w:style w:type="paragraph" w:styleId="Footer">
    <w:name w:val="footer"/>
    <w:basedOn w:val="Normal"/>
    <w:link w:val="FooterChar"/>
    <w:uiPriority w:val="99"/>
    <w:unhideWhenUsed/>
    <w:rsid w:val="00DB4C69"/>
    <w:pPr>
      <w:tabs>
        <w:tab w:val="center" w:pos="4513"/>
        <w:tab w:val="right" w:pos="9026"/>
      </w:tabs>
    </w:pPr>
  </w:style>
  <w:style w:type="character" w:customStyle="1" w:styleId="FooterChar">
    <w:name w:val="Footer Char"/>
    <w:basedOn w:val="DefaultParagraphFont"/>
    <w:link w:val="Footer"/>
    <w:uiPriority w:val="99"/>
    <w:rsid w:val="00DB4C69"/>
  </w:style>
  <w:style w:type="paragraph" w:customStyle="1" w:styleId="Pa7">
    <w:name w:val="Pa7"/>
    <w:basedOn w:val="Normal"/>
    <w:next w:val="Normal"/>
    <w:uiPriority w:val="99"/>
    <w:rsid w:val="008D3467"/>
    <w:pPr>
      <w:autoSpaceDE w:val="0"/>
      <w:autoSpaceDN w:val="0"/>
      <w:adjustRightInd w:val="0"/>
      <w:spacing w:line="201" w:lineRule="atLeast"/>
    </w:pPr>
    <w:rPr>
      <w:rFonts w:ascii="MiloOT" w:hAnsi="MiloOT"/>
      <w:sz w:val="24"/>
      <w:szCs w:val="24"/>
      <w:lang w:val="en-AU" w:bidi="ar-SA"/>
    </w:rPr>
  </w:style>
  <w:style w:type="character" w:customStyle="1" w:styleId="A11">
    <w:name w:val="A11"/>
    <w:uiPriority w:val="99"/>
    <w:rsid w:val="008D3467"/>
    <w:rPr>
      <w:rFonts w:cs="MiloOT"/>
      <w:color w:val="000000"/>
      <w:sz w:val="11"/>
      <w:szCs w:val="11"/>
    </w:rPr>
  </w:style>
  <w:style w:type="paragraph" w:customStyle="1" w:styleId="Pa32">
    <w:name w:val="Pa32"/>
    <w:basedOn w:val="Normal"/>
    <w:next w:val="Normal"/>
    <w:uiPriority w:val="99"/>
    <w:rsid w:val="008D3467"/>
    <w:pPr>
      <w:autoSpaceDE w:val="0"/>
      <w:autoSpaceDN w:val="0"/>
      <w:adjustRightInd w:val="0"/>
      <w:spacing w:line="241" w:lineRule="atLeast"/>
    </w:pPr>
    <w:rPr>
      <w:rFonts w:ascii="MiloOT" w:hAnsi="MiloOT"/>
      <w:sz w:val="24"/>
      <w:szCs w:val="24"/>
      <w:lang w:val="en-AU" w:bidi="ar-SA"/>
    </w:rPr>
  </w:style>
  <w:style w:type="paragraph" w:customStyle="1" w:styleId="Default">
    <w:name w:val="Default"/>
    <w:link w:val="DefaultChar"/>
    <w:rsid w:val="008D3467"/>
    <w:pPr>
      <w:autoSpaceDE w:val="0"/>
      <w:autoSpaceDN w:val="0"/>
      <w:adjustRightInd w:val="0"/>
      <w:ind w:firstLine="0"/>
    </w:pPr>
    <w:rPr>
      <w:rFonts w:ascii="MiloOT" w:hAnsi="MiloOT" w:cs="MiloOT"/>
      <w:color w:val="000000"/>
      <w:sz w:val="24"/>
      <w:szCs w:val="24"/>
      <w:lang w:val="en-AU" w:bidi="ar-SA"/>
    </w:rPr>
  </w:style>
  <w:style w:type="paragraph" w:customStyle="1" w:styleId="Pa11">
    <w:name w:val="Pa11"/>
    <w:basedOn w:val="Default"/>
    <w:next w:val="Default"/>
    <w:uiPriority w:val="99"/>
    <w:rsid w:val="008D3467"/>
    <w:pPr>
      <w:spacing w:line="201" w:lineRule="atLeast"/>
    </w:pPr>
    <w:rPr>
      <w:rFonts w:cstheme="minorBidi"/>
      <w:color w:val="auto"/>
    </w:rPr>
  </w:style>
  <w:style w:type="character" w:customStyle="1" w:styleId="A10">
    <w:name w:val="A10"/>
    <w:uiPriority w:val="99"/>
    <w:rsid w:val="004B50C6"/>
    <w:rPr>
      <w:rFonts w:cs="MiloOT"/>
      <w:color w:val="000000"/>
      <w:sz w:val="20"/>
      <w:szCs w:val="20"/>
    </w:rPr>
  </w:style>
  <w:style w:type="paragraph" w:customStyle="1" w:styleId="Pa41">
    <w:name w:val="Pa41"/>
    <w:basedOn w:val="Default"/>
    <w:next w:val="Default"/>
    <w:uiPriority w:val="99"/>
    <w:rsid w:val="00D40D20"/>
    <w:pPr>
      <w:spacing w:line="181" w:lineRule="atLeast"/>
    </w:pPr>
    <w:rPr>
      <w:rFonts w:ascii="Georgia" w:hAnsi="Georgia" w:cstheme="minorBidi"/>
      <w:color w:val="auto"/>
    </w:rPr>
  </w:style>
  <w:style w:type="paragraph" w:styleId="BalloonText">
    <w:name w:val="Balloon Text"/>
    <w:basedOn w:val="Normal"/>
    <w:link w:val="BalloonTextChar"/>
    <w:uiPriority w:val="99"/>
    <w:semiHidden/>
    <w:unhideWhenUsed/>
    <w:rsid w:val="006711D5"/>
    <w:rPr>
      <w:rFonts w:ascii="Tahoma" w:hAnsi="Tahoma" w:cs="Tahoma"/>
      <w:sz w:val="16"/>
      <w:szCs w:val="16"/>
    </w:rPr>
  </w:style>
  <w:style w:type="character" w:customStyle="1" w:styleId="BalloonTextChar">
    <w:name w:val="Balloon Text Char"/>
    <w:basedOn w:val="DefaultParagraphFont"/>
    <w:link w:val="BalloonText"/>
    <w:uiPriority w:val="99"/>
    <w:semiHidden/>
    <w:rsid w:val="006711D5"/>
    <w:rPr>
      <w:rFonts w:ascii="Tahoma" w:hAnsi="Tahoma" w:cs="Tahoma"/>
      <w:sz w:val="16"/>
      <w:szCs w:val="16"/>
    </w:rPr>
  </w:style>
  <w:style w:type="paragraph" w:customStyle="1" w:styleId="Pa35">
    <w:name w:val="Pa35"/>
    <w:basedOn w:val="Default"/>
    <w:next w:val="Default"/>
    <w:uiPriority w:val="99"/>
    <w:rsid w:val="003E2BEB"/>
    <w:pPr>
      <w:spacing w:line="221" w:lineRule="atLeast"/>
    </w:pPr>
    <w:rPr>
      <w:rFonts w:ascii="MiloOT-Ita" w:hAnsi="MiloOT-Ita" w:cstheme="minorBidi"/>
      <w:color w:val="auto"/>
    </w:rPr>
  </w:style>
  <w:style w:type="paragraph" w:customStyle="1" w:styleId="bulletlist">
    <w:name w:val="bullet list"/>
    <w:basedOn w:val="Default"/>
    <w:link w:val="bulletlistChar"/>
    <w:qFormat/>
    <w:rsid w:val="00A87ED6"/>
    <w:pPr>
      <w:numPr>
        <w:numId w:val="10"/>
      </w:numPr>
      <w:spacing w:after="65"/>
    </w:pPr>
    <w:rPr>
      <w:rFonts w:asciiTheme="minorHAnsi" w:hAnsiTheme="minorHAnsi"/>
      <w:sz w:val="22"/>
      <w:szCs w:val="22"/>
    </w:rPr>
  </w:style>
  <w:style w:type="character" w:styleId="Hyperlink">
    <w:name w:val="Hyperlink"/>
    <w:basedOn w:val="DefaultParagraphFont"/>
    <w:uiPriority w:val="99"/>
    <w:unhideWhenUsed/>
    <w:rsid w:val="001F3AF0"/>
    <w:rPr>
      <w:color w:val="6B9F25" w:themeColor="hyperlink"/>
      <w:u w:val="single"/>
    </w:rPr>
  </w:style>
  <w:style w:type="character" w:customStyle="1" w:styleId="DefaultChar">
    <w:name w:val="Default Char"/>
    <w:basedOn w:val="DefaultParagraphFont"/>
    <w:link w:val="Default"/>
    <w:rsid w:val="001F3AF0"/>
    <w:rPr>
      <w:rFonts w:ascii="MiloOT" w:hAnsi="MiloOT" w:cs="MiloOT"/>
      <w:color w:val="000000"/>
      <w:sz w:val="24"/>
      <w:szCs w:val="24"/>
      <w:lang w:val="en-AU" w:bidi="ar-SA"/>
    </w:rPr>
  </w:style>
  <w:style w:type="character" w:customStyle="1" w:styleId="bulletlistChar">
    <w:name w:val="bullet list Char"/>
    <w:basedOn w:val="DefaultChar"/>
    <w:link w:val="bulletlist"/>
    <w:rsid w:val="00A87ED6"/>
  </w:style>
  <w:style w:type="character" w:styleId="CommentReference">
    <w:name w:val="annotation reference"/>
    <w:basedOn w:val="DefaultParagraphFont"/>
    <w:uiPriority w:val="99"/>
    <w:semiHidden/>
    <w:unhideWhenUsed/>
    <w:rsid w:val="007C1A59"/>
    <w:rPr>
      <w:sz w:val="16"/>
      <w:szCs w:val="16"/>
    </w:rPr>
  </w:style>
  <w:style w:type="paragraph" w:styleId="CommentText">
    <w:name w:val="annotation text"/>
    <w:basedOn w:val="Normal"/>
    <w:link w:val="CommentTextChar"/>
    <w:uiPriority w:val="99"/>
    <w:semiHidden/>
    <w:unhideWhenUsed/>
    <w:rsid w:val="007C1A59"/>
    <w:rPr>
      <w:sz w:val="20"/>
      <w:szCs w:val="20"/>
    </w:rPr>
  </w:style>
  <w:style w:type="character" w:customStyle="1" w:styleId="CommentTextChar">
    <w:name w:val="Comment Text Char"/>
    <w:basedOn w:val="DefaultParagraphFont"/>
    <w:link w:val="CommentText"/>
    <w:uiPriority w:val="99"/>
    <w:semiHidden/>
    <w:rsid w:val="007C1A59"/>
    <w:rPr>
      <w:sz w:val="20"/>
      <w:szCs w:val="20"/>
    </w:rPr>
  </w:style>
  <w:style w:type="paragraph" w:styleId="CommentSubject">
    <w:name w:val="annotation subject"/>
    <w:basedOn w:val="CommentText"/>
    <w:next w:val="CommentText"/>
    <w:link w:val="CommentSubjectChar"/>
    <w:uiPriority w:val="99"/>
    <w:semiHidden/>
    <w:unhideWhenUsed/>
    <w:rsid w:val="007C1A59"/>
    <w:rPr>
      <w:b/>
      <w:bCs/>
    </w:rPr>
  </w:style>
  <w:style w:type="character" w:customStyle="1" w:styleId="CommentSubjectChar">
    <w:name w:val="Comment Subject Char"/>
    <w:basedOn w:val="CommentTextChar"/>
    <w:link w:val="CommentSubject"/>
    <w:uiPriority w:val="99"/>
    <w:semiHidden/>
    <w:rsid w:val="007C1A59"/>
    <w:rPr>
      <w:b/>
      <w:bCs/>
    </w:rPr>
  </w:style>
  <w:style w:type="paragraph" w:styleId="Revision">
    <w:name w:val="Revision"/>
    <w:hidden/>
    <w:uiPriority w:val="99"/>
    <w:semiHidden/>
    <w:rsid w:val="007C1A59"/>
    <w:pPr>
      <w:ind w:firstLine="0"/>
    </w:pPr>
  </w:style>
</w:styles>
</file>

<file path=word/webSettings.xml><?xml version="1.0" encoding="utf-8"?>
<w:webSettings xmlns:r="http://schemas.openxmlformats.org/officeDocument/2006/relationships" xmlns:w="http://schemas.openxmlformats.org/wordprocessingml/2006/main">
  <w:divs>
    <w:div w:id="1307860302">
      <w:bodyDiv w:val="1"/>
      <w:marLeft w:val="0"/>
      <w:marRight w:val="0"/>
      <w:marTop w:val="0"/>
      <w:marBottom w:val="0"/>
      <w:divBdr>
        <w:top w:val="none" w:sz="0" w:space="0" w:color="auto"/>
        <w:left w:val="none" w:sz="0" w:space="0" w:color="auto"/>
        <w:bottom w:val="none" w:sz="0" w:space="0" w:color="auto"/>
        <w:right w:val="none" w:sz="0" w:space="0" w:color="auto"/>
      </w:divBdr>
      <w:divsChild>
        <w:div w:id="636567171">
          <w:marLeft w:val="0"/>
          <w:marRight w:val="0"/>
          <w:marTop w:val="0"/>
          <w:marBottom w:val="0"/>
          <w:divBdr>
            <w:top w:val="none" w:sz="0" w:space="0" w:color="auto"/>
            <w:left w:val="none" w:sz="0" w:space="0" w:color="auto"/>
            <w:bottom w:val="none" w:sz="0" w:space="0" w:color="auto"/>
            <w:right w:val="none" w:sz="0" w:space="0" w:color="auto"/>
          </w:divBdr>
          <w:divsChild>
            <w:div w:id="198588764">
              <w:marLeft w:val="0"/>
              <w:marRight w:val="0"/>
              <w:marTop w:val="0"/>
              <w:marBottom w:val="0"/>
              <w:divBdr>
                <w:top w:val="none" w:sz="0" w:space="0" w:color="auto"/>
                <w:left w:val="none" w:sz="0" w:space="0" w:color="auto"/>
                <w:bottom w:val="none" w:sz="0" w:space="0" w:color="auto"/>
                <w:right w:val="none" w:sz="0" w:space="0" w:color="auto"/>
              </w:divBdr>
              <w:divsChild>
                <w:div w:id="420105815">
                  <w:marLeft w:val="0"/>
                  <w:marRight w:val="0"/>
                  <w:marTop w:val="0"/>
                  <w:marBottom w:val="0"/>
                  <w:divBdr>
                    <w:top w:val="none" w:sz="0" w:space="0" w:color="auto"/>
                    <w:left w:val="none" w:sz="0" w:space="0" w:color="auto"/>
                    <w:bottom w:val="none" w:sz="0" w:space="0" w:color="auto"/>
                    <w:right w:val="none" w:sz="0" w:space="0" w:color="auto"/>
                  </w:divBdr>
                  <w:divsChild>
                    <w:div w:id="1915703399">
                      <w:marLeft w:val="0"/>
                      <w:marRight w:val="0"/>
                      <w:marTop w:val="0"/>
                      <w:marBottom w:val="0"/>
                      <w:divBdr>
                        <w:top w:val="none" w:sz="0" w:space="0" w:color="auto"/>
                        <w:left w:val="none" w:sz="0" w:space="0" w:color="auto"/>
                        <w:bottom w:val="none" w:sz="0" w:space="0" w:color="auto"/>
                        <w:right w:val="none" w:sz="0" w:space="0" w:color="auto"/>
                      </w:divBdr>
                      <w:divsChild>
                        <w:div w:id="110469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eports.envcomm.act.gov.au/actsoe2015"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envcomm.act.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1729</Words>
  <Characters>9860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11566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Slade</dc:creator>
  <cp:lastModifiedBy>aileen power</cp:lastModifiedBy>
  <cp:revision>9</cp:revision>
  <cp:lastPrinted>2016-02-05T05:21:00Z</cp:lastPrinted>
  <dcterms:created xsi:type="dcterms:W3CDTF">2016-02-15T02:50:00Z</dcterms:created>
  <dcterms:modified xsi:type="dcterms:W3CDTF">2016-02-16T03:21:00Z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A11727853</vt:lpwstr>
  </property>
  <property fmtid="{D5CDD505-2E9C-101B-9397-08002B2CF9AE}" pid="4" name="Objective-Title">
    <vt:lpwstr>Biodiversity_theme fact sheet</vt:lpwstr>
  </property>
  <property fmtid="{D5CDD505-2E9C-101B-9397-08002B2CF9AE}" pid="5" name="Objective-Comment">
    <vt:lpwstr/>
  </property>
  <property fmtid="{D5CDD505-2E9C-101B-9397-08002B2CF9AE}" pid="6" name="Objective-CreationStamp">
    <vt:filetime>2016-02-15T02:50:20Z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2016-02-16T03:21:34Z</vt:filetime>
  </property>
  <property fmtid="{D5CDD505-2E9C-101B-9397-08002B2CF9AE}" pid="10" name="Objective-ModificationStamp">
    <vt:filetime>2016-02-16T03:44:58Z</vt:filetime>
  </property>
  <property fmtid="{D5CDD505-2E9C-101B-9397-08002B2CF9AE}" pid="11" name="Objective-Owner">
    <vt:lpwstr>Aileen Power</vt:lpwstr>
  </property>
  <property fmtid="{D5CDD505-2E9C-101B-9397-08002B2CF9AE}" pid="12" name="Objective-Path">
    <vt:lpwstr>Whole of ACT Government:OCSE - Office of the Commissioner for Sustainability and the Environment:13 - OCSE - Reporting:State of Environment Reporting:ACT State of Environment Reporting:2015 SoER:2015 ACTSoER:FACT SHEETS:BIODIVERSITY:</vt:lpwstr>
  </property>
  <property fmtid="{D5CDD505-2E9C-101B-9397-08002B2CF9AE}" pid="13" name="Objective-Parent">
    <vt:lpwstr>BIODIVERSITY</vt:lpwstr>
  </property>
  <property fmtid="{D5CDD505-2E9C-101B-9397-08002B2CF9AE}" pid="14" name="Objective-State">
    <vt:lpwstr>Published</vt:lpwstr>
  </property>
  <property fmtid="{D5CDD505-2E9C-101B-9397-08002B2CF9AE}" pid="15" name="Objective-Version">
    <vt:lpwstr>8.0</vt:lpwstr>
  </property>
  <property fmtid="{D5CDD505-2E9C-101B-9397-08002B2CF9AE}" pid="16" name="Objective-VersionNumber">
    <vt:r8>10</vt:r8>
  </property>
  <property fmtid="{D5CDD505-2E9C-101B-9397-08002B2CF9AE}" pid="17" name="Objective-VersionComment">
    <vt:lpwstr/>
  </property>
  <property fmtid="{D5CDD505-2E9C-101B-9397-08002B2CF9AE}" pid="18" name="Objective-FileNumber">
    <vt:lpwstr>1-2013/15891</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OCSE</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ies>
</file>